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45F" w:rsidRPr="00915E0B" w:rsidRDefault="005353BF" w:rsidP="008E545F">
      <w:pPr>
        <w:spacing w:after="0" w:line="24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ПРОТОКОЛ  № 2</w:t>
      </w:r>
    </w:p>
    <w:p w:rsidR="00F52A09" w:rsidRPr="00915E0B" w:rsidRDefault="00297686" w:rsidP="00F52A09">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2B2823" w:rsidRPr="00915E0B">
        <w:rPr>
          <w:rFonts w:ascii="Times New Roman" w:eastAsia="Times New Roman" w:hAnsi="Times New Roman" w:cs="Times New Roman"/>
          <w:sz w:val="24"/>
          <w:szCs w:val="24"/>
        </w:rPr>
        <w:t xml:space="preserve">асідання Ради з питань </w:t>
      </w:r>
      <w:proofErr w:type="spellStart"/>
      <w:r w:rsidR="002B2823" w:rsidRPr="00915E0B">
        <w:rPr>
          <w:rFonts w:ascii="Times New Roman" w:eastAsia="Times New Roman" w:hAnsi="Times New Roman" w:cs="Times New Roman"/>
          <w:sz w:val="24"/>
          <w:szCs w:val="24"/>
        </w:rPr>
        <w:t>безбар’єрності</w:t>
      </w:r>
      <w:proofErr w:type="spellEnd"/>
      <w:r w:rsidR="002B2823" w:rsidRPr="00915E0B">
        <w:rPr>
          <w:rFonts w:ascii="Times New Roman" w:eastAsia="Times New Roman" w:hAnsi="Times New Roman" w:cs="Times New Roman"/>
          <w:sz w:val="24"/>
          <w:szCs w:val="24"/>
        </w:rPr>
        <w:t xml:space="preserve"> </w:t>
      </w:r>
    </w:p>
    <w:p w:rsidR="00F52A09" w:rsidRPr="00915E0B" w:rsidRDefault="00F52A09" w:rsidP="00F52A09">
      <w:pPr>
        <w:spacing w:after="0" w:line="240" w:lineRule="auto"/>
        <w:ind w:firstLine="720"/>
        <w:jc w:val="center"/>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при </w:t>
      </w:r>
      <w:proofErr w:type="spellStart"/>
      <w:r w:rsidRPr="00915E0B">
        <w:rPr>
          <w:rFonts w:ascii="Times New Roman" w:eastAsia="Times New Roman" w:hAnsi="Times New Roman" w:cs="Times New Roman"/>
          <w:sz w:val="24"/>
          <w:szCs w:val="24"/>
        </w:rPr>
        <w:t>Мирненській</w:t>
      </w:r>
      <w:proofErr w:type="spellEnd"/>
      <w:r w:rsidRPr="00915E0B">
        <w:rPr>
          <w:rFonts w:ascii="Times New Roman" w:eastAsia="Times New Roman" w:hAnsi="Times New Roman" w:cs="Times New Roman"/>
          <w:sz w:val="24"/>
          <w:szCs w:val="24"/>
        </w:rPr>
        <w:t xml:space="preserve"> селищній  війс</w:t>
      </w:r>
      <w:r w:rsidR="001F0D04">
        <w:rPr>
          <w:rFonts w:ascii="Times New Roman" w:eastAsia="Times New Roman" w:hAnsi="Times New Roman" w:cs="Times New Roman"/>
          <w:sz w:val="24"/>
          <w:szCs w:val="24"/>
        </w:rPr>
        <w:t xml:space="preserve">ьковій адміністрації </w:t>
      </w:r>
    </w:p>
    <w:p w:rsidR="00D5329E" w:rsidRDefault="00D5329E" w:rsidP="008E545F">
      <w:pPr>
        <w:spacing w:after="0" w:line="240" w:lineRule="auto"/>
        <w:rPr>
          <w:rFonts w:ascii="Times New Roman" w:eastAsia="Times New Roman" w:hAnsi="Times New Roman" w:cs="Times New Roman"/>
          <w:b/>
          <w:sz w:val="24"/>
          <w:szCs w:val="24"/>
        </w:rPr>
      </w:pPr>
    </w:p>
    <w:p w:rsidR="00297686" w:rsidRPr="00915E0B" w:rsidRDefault="00297686" w:rsidP="008E545F">
      <w:pPr>
        <w:spacing w:after="0" w:line="240" w:lineRule="auto"/>
        <w:rPr>
          <w:rFonts w:ascii="Times New Roman" w:eastAsia="Times New Roman" w:hAnsi="Times New Roman" w:cs="Times New Roman"/>
          <w:b/>
          <w:sz w:val="24"/>
          <w:szCs w:val="24"/>
        </w:rPr>
      </w:pPr>
    </w:p>
    <w:p w:rsidR="008E545F" w:rsidRPr="00915E0B" w:rsidRDefault="00FD37F5" w:rsidP="008E545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C53427">
        <w:rPr>
          <w:rFonts w:ascii="Times New Roman" w:eastAsia="Times New Roman" w:hAnsi="Times New Roman" w:cs="Times New Roman"/>
          <w:b/>
          <w:sz w:val="24"/>
          <w:szCs w:val="24"/>
        </w:rPr>
        <w:t>21</w:t>
      </w:r>
      <w:r w:rsidR="00F52A09" w:rsidRPr="00915E0B">
        <w:rPr>
          <w:rFonts w:ascii="Times New Roman" w:eastAsia="Times New Roman" w:hAnsi="Times New Roman" w:cs="Times New Roman"/>
          <w:b/>
          <w:sz w:val="24"/>
          <w:szCs w:val="24"/>
        </w:rPr>
        <w:t xml:space="preserve">» </w:t>
      </w:r>
      <w:r w:rsidR="0015508E">
        <w:rPr>
          <w:rFonts w:ascii="Times New Roman" w:eastAsia="Times New Roman" w:hAnsi="Times New Roman" w:cs="Times New Roman"/>
          <w:b/>
          <w:sz w:val="24"/>
          <w:szCs w:val="24"/>
        </w:rPr>
        <w:t>верес</w:t>
      </w:r>
      <w:r>
        <w:rPr>
          <w:rFonts w:ascii="Times New Roman" w:eastAsia="Times New Roman" w:hAnsi="Times New Roman" w:cs="Times New Roman"/>
          <w:b/>
          <w:sz w:val="24"/>
          <w:szCs w:val="24"/>
        </w:rPr>
        <w:t>ня</w:t>
      </w:r>
      <w:r w:rsidR="00D5329E" w:rsidRPr="00915E0B">
        <w:rPr>
          <w:rFonts w:ascii="Times New Roman" w:eastAsia="Times New Roman" w:hAnsi="Times New Roman" w:cs="Times New Roman"/>
          <w:b/>
          <w:sz w:val="24"/>
          <w:szCs w:val="24"/>
        </w:rPr>
        <w:t xml:space="preserve"> </w:t>
      </w:r>
      <w:r w:rsidR="008E545F" w:rsidRPr="00915E0B">
        <w:rPr>
          <w:rFonts w:ascii="Times New Roman" w:eastAsia="Times New Roman" w:hAnsi="Times New Roman" w:cs="Times New Roman"/>
          <w:b/>
          <w:sz w:val="24"/>
          <w:szCs w:val="24"/>
        </w:rPr>
        <w:t>202</w:t>
      </w:r>
      <w:r w:rsidR="00F52A09" w:rsidRPr="00915E0B">
        <w:rPr>
          <w:rFonts w:ascii="Times New Roman" w:eastAsia="Times New Roman" w:hAnsi="Times New Roman" w:cs="Times New Roman"/>
          <w:b/>
          <w:sz w:val="24"/>
          <w:szCs w:val="24"/>
        </w:rPr>
        <w:t>6</w:t>
      </w:r>
      <w:r w:rsidR="00D5329E" w:rsidRPr="00915E0B">
        <w:rPr>
          <w:rFonts w:ascii="Times New Roman" w:eastAsia="Times New Roman" w:hAnsi="Times New Roman" w:cs="Times New Roman"/>
          <w:b/>
          <w:sz w:val="24"/>
          <w:szCs w:val="24"/>
        </w:rPr>
        <w:t xml:space="preserve"> року </w:t>
      </w:r>
      <w:r>
        <w:rPr>
          <w:rFonts w:ascii="Times New Roman" w:eastAsia="Times New Roman" w:hAnsi="Times New Roman" w:cs="Times New Roman"/>
          <w:b/>
          <w:sz w:val="24"/>
          <w:szCs w:val="24"/>
        </w:rPr>
        <w:t xml:space="preserve">   </w:t>
      </w:r>
      <w:r w:rsidR="00D5329E" w:rsidRPr="00915E0B">
        <w:rPr>
          <w:rFonts w:ascii="Times New Roman" w:eastAsia="Times New Roman" w:hAnsi="Times New Roman" w:cs="Times New Roman"/>
          <w:b/>
          <w:sz w:val="24"/>
          <w:szCs w:val="24"/>
        </w:rPr>
        <w:t xml:space="preserve">      </w:t>
      </w:r>
      <w:r w:rsidR="00F52A09" w:rsidRPr="00915E0B">
        <w:rPr>
          <w:rFonts w:ascii="Times New Roman" w:eastAsia="Times New Roman" w:hAnsi="Times New Roman" w:cs="Times New Roman"/>
          <w:b/>
          <w:sz w:val="24"/>
          <w:szCs w:val="24"/>
        </w:rPr>
        <w:t xml:space="preserve">           </w:t>
      </w:r>
      <w:r w:rsidR="00297686">
        <w:rPr>
          <w:rFonts w:ascii="Times New Roman" w:eastAsia="Times New Roman" w:hAnsi="Times New Roman" w:cs="Times New Roman"/>
          <w:b/>
          <w:sz w:val="24"/>
          <w:szCs w:val="24"/>
        </w:rPr>
        <w:t xml:space="preserve">                      </w:t>
      </w:r>
      <w:r w:rsidR="00F52A09" w:rsidRPr="00915E0B">
        <w:rPr>
          <w:rFonts w:ascii="Times New Roman" w:eastAsia="Times New Roman" w:hAnsi="Times New Roman" w:cs="Times New Roman"/>
          <w:b/>
          <w:sz w:val="24"/>
          <w:szCs w:val="24"/>
        </w:rPr>
        <w:t xml:space="preserve">   </w:t>
      </w:r>
      <w:r w:rsidR="00297686">
        <w:rPr>
          <w:rFonts w:ascii="Times New Roman" w:eastAsia="Times New Roman" w:hAnsi="Times New Roman" w:cs="Times New Roman"/>
          <w:b/>
          <w:sz w:val="24"/>
          <w:szCs w:val="24"/>
        </w:rPr>
        <w:t xml:space="preserve"> </w:t>
      </w:r>
      <w:r w:rsidR="00D5329E" w:rsidRPr="00915E0B">
        <w:rPr>
          <w:rFonts w:ascii="Times New Roman" w:eastAsia="Times New Roman" w:hAnsi="Times New Roman" w:cs="Times New Roman"/>
          <w:b/>
          <w:sz w:val="24"/>
          <w:szCs w:val="24"/>
        </w:rPr>
        <w:t xml:space="preserve"> </w:t>
      </w:r>
      <w:r w:rsidR="00FE59F5">
        <w:rPr>
          <w:rFonts w:ascii="Times New Roman" w:eastAsia="Times New Roman" w:hAnsi="Times New Roman" w:cs="Times New Roman"/>
          <w:b/>
          <w:sz w:val="24"/>
          <w:szCs w:val="24"/>
        </w:rPr>
        <w:t>у</w:t>
      </w:r>
      <w:r w:rsidR="00F52A09" w:rsidRPr="00915E0B">
        <w:rPr>
          <w:rFonts w:ascii="Times New Roman" w:eastAsia="Times New Roman" w:hAnsi="Times New Roman" w:cs="Times New Roman"/>
          <w:b/>
          <w:sz w:val="24"/>
          <w:szCs w:val="24"/>
        </w:rPr>
        <w:t xml:space="preserve"> режимі </w:t>
      </w:r>
      <w:proofErr w:type="spellStart"/>
      <w:r w:rsidR="00F52A09" w:rsidRPr="00915E0B">
        <w:rPr>
          <w:rFonts w:ascii="Times New Roman" w:eastAsia="Times New Roman" w:hAnsi="Times New Roman" w:cs="Times New Roman"/>
          <w:b/>
          <w:sz w:val="24"/>
          <w:szCs w:val="24"/>
        </w:rPr>
        <w:t>онлайн</w:t>
      </w:r>
      <w:proofErr w:type="spellEnd"/>
      <w:r w:rsidR="00CB0BB9">
        <w:rPr>
          <w:rFonts w:ascii="Times New Roman" w:eastAsia="Times New Roman" w:hAnsi="Times New Roman" w:cs="Times New Roman"/>
          <w:b/>
          <w:sz w:val="24"/>
          <w:szCs w:val="24"/>
        </w:rPr>
        <w:t>,</w:t>
      </w:r>
      <w:r w:rsidR="00F52A09" w:rsidRPr="00915E0B">
        <w:rPr>
          <w:rFonts w:ascii="Times New Roman" w:eastAsia="Times New Roman" w:hAnsi="Times New Roman" w:cs="Times New Roman"/>
          <w:b/>
          <w:sz w:val="24"/>
          <w:szCs w:val="24"/>
        </w:rPr>
        <w:t xml:space="preserve"> </w:t>
      </w:r>
      <w:r w:rsidR="00297686">
        <w:rPr>
          <w:rFonts w:ascii="Times New Roman" w:eastAsia="Times New Roman" w:hAnsi="Times New Roman" w:cs="Times New Roman"/>
          <w:b/>
          <w:sz w:val="24"/>
          <w:szCs w:val="24"/>
        </w:rPr>
        <w:t xml:space="preserve">платформа </w:t>
      </w:r>
      <w:r w:rsidR="00D5329E" w:rsidRPr="00915E0B">
        <w:rPr>
          <w:rFonts w:ascii="Times New Roman" w:eastAsia="Times New Roman" w:hAnsi="Times New Roman" w:cs="Times New Roman"/>
          <w:b/>
          <w:sz w:val="24"/>
          <w:szCs w:val="24"/>
        </w:rPr>
        <w:t>ZOOM</w:t>
      </w:r>
    </w:p>
    <w:p w:rsidR="008958E0" w:rsidRPr="00915E0B" w:rsidRDefault="008958E0" w:rsidP="008E545F">
      <w:pPr>
        <w:spacing w:after="0" w:line="240" w:lineRule="auto"/>
        <w:rPr>
          <w:rFonts w:ascii="Times New Roman" w:eastAsia="Times New Roman" w:hAnsi="Times New Roman" w:cs="Times New Roman"/>
          <w:b/>
          <w:sz w:val="24"/>
          <w:szCs w:val="24"/>
        </w:rPr>
      </w:pPr>
    </w:p>
    <w:p w:rsidR="008958E0" w:rsidRPr="00915E0B" w:rsidRDefault="008958E0" w:rsidP="008E545F">
      <w:pPr>
        <w:spacing w:after="0" w:line="240" w:lineRule="auto"/>
        <w:rPr>
          <w:rFonts w:ascii="Times New Roman" w:eastAsia="Times New Roman" w:hAnsi="Times New Roman" w:cs="Times New Roman"/>
          <w:b/>
          <w:sz w:val="24"/>
          <w:szCs w:val="24"/>
        </w:rPr>
      </w:pPr>
    </w:p>
    <w:p w:rsidR="008E545F" w:rsidRPr="00915E0B" w:rsidRDefault="008E545F" w:rsidP="00F52A09">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b/>
          <w:sz w:val="24"/>
          <w:szCs w:val="24"/>
        </w:rPr>
        <w:t xml:space="preserve">Присутні: </w:t>
      </w:r>
    </w:p>
    <w:p w:rsidR="008958E0" w:rsidRPr="00915E0B" w:rsidRDefault="008958E0" w:rsidP="008E545F">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НІКОЛАЄВА </w:t>
      </w:r>
      <w:r w:rsidR="00FD37F5">
        <w:rPr>
          <w:rFonts w:ascii="Times New Roman" w:eastAsia="Times New Roman" w:hAnsi="Times New Roman" w:cs="Times New Roman"/>
          <w:sz w:val="24"/>
          <w:szCs w:val="24"/>
        </w:rPr>
        <w:t xml:space="preserve">Василина </w:t>
      </w:r>
      <w:r w:rsidRPr="00915E0B">
        <w:rPr>
          <w:rFonts w:ascii="Times New Roman" w:eastAsia="Times New Roman" w:hAnsi="Times New Roman" w:cs="Times New Roman"/>
          <w:sz w:val="24"/>
          <w:szCs w:val="24"/>
        </w:rPr>
        <w:t>–</w:t>
      </w:r>
      <w:r w:rsidR="00F52A09" w:rsidRPr="00915E0B">
        <w:rPr>
          <w:rFonts w:ascii="Times New Roman" w:hAnsi="Times New Roman" w:cs="Times New Roman"/>
          <w:sz w:val="24"/>
          <w:szCs w:val="24"/>
        </w:rPr>
        <w:t xml:space="preserve"> </w:t>
      </w:r>
      <w:r w:rsidRPr="00915E0B">
        <w:rPr>
          <w:rFonts w:ascii="Times New Roman" w:eastAsia="Times New Roman" w:hAnsi="Times New Roman" w:cs="Times New Roman"/>
          <w:sz w:val="24"/>
          <w:szCs w:val="24"/>
        </w:rPr>
        <w:t xml:space="preserve">заступник начальника </w:t>
      </w:r>
      <w:proofErr w:type="spellStart"/>
      <w:r w:rsidRPr="00915E0B">
        <w:rPr>
          <w:rFonts w:ascii="Times New Roman" w:eastAsia="Times New Roman" w:hAnsi="Times New Roman" w:cs="Times New Roman"/>
          <w:sz w:val="24"/>
          <w:szCs w:val="24"/>
        </w:rPr>
        <w:t>Мирненської</w:t>
      </w:r>
      <w:proofErr w:type="spellEnd"/>
      <w:r w:rsidRPr="00915E0B">
        <w:rPr>
          <w:rFonts w:ascii="Times New Roman" w:eastAsia="Times New Roman" w:hAnsi="Times New Roman" w:cs="Times New Roman"/>
          <w:sz w:val="24"/>
          <w:szCs w:val="24"/>
        </w:rPr>
        <w:t xml:space="preserve"> се</w:t>
      </w:r>
      <w:r w:rsidR="00297686">
        <w:rPr>
          <w:rFonts w:ascii="Times New Roman" w:eastAsia="Times New Roman" w:hAnsi="Times New Roman" w:cs="Times New Roman"/>
          <w:sz w:val="24"/>
          <w:szCs w:val="24"/>
        </w:rPr>
        <w:t>лищної військової адміністрації, голова Ради</w:t>
      </w:r>
      <w:r w:rsidR="002D1DBF">
        <w:rPr>
          <w:rFonts w:ascii="Times New Roman" w:eastAsia="Times New Roman" w:hAnsi="Times New Roman" w:cs="Times New Roman"/>
          <w:sz w:val="24"/>
          <w:szCs w:val="24"/>
        </w:rPr>
        <w:t xml:space="preserve"> </w:t>
      </w:r>
      <w:proofErr w:type="spellStart"/>
      <w:r w:rsidR="002D1DBF">
        <w:rPr>
          <w:rFonts w:ascii="Times New Roman" w:eastAsia="Times New Roman" w:hAnsi="Times New Roman" w:cs="Times New Roman"/>
          <w:sz w:val="24"/>
          <w:szCs w:val="24"/>
        </w:rPr>
        <w:t>безбар</w:t>
      </w:r>
      <w:proofErr w:type="spellEnd"/>
      <w:r w:rsidR="002D1DBF" w:rsidRPr="002D1DBF">
        <w:rPr>
          <w:rFonts w:ascii="Times New Roman" w:eastAsia="Times New Roman" w:hAnsi="Times New Roman" w:cs="Times New Roman"/>
          <w:sz w:val="24"/>
          <w:szCs w:val="24"/>
          <w:lang w:val="ru-RU"/>
        </w:rPr>
        <w:t>’</w:t>
      </w:r>
      <w:proofErr w:type="spellStart"/>
      <w:r w:rsidR="002D1DBF">
        <w:rPr>
          <w:rFonts w:ascii="Times New Roman" w:eastAsia="Times New Roman" w:hAnsi="Times New Roman" w:cs="Times New Roman"/>
          <w:sz w:val="24"/>
          <w:szCs w:val="24"/>
        </w:rPr>
        <w:t>єрності</w:t>
      </w:r>
      <w:proofErr w:type="spellEnd"/>
      <w:r w:rsidR="00297686">
        <w:rPr>
          <w:rFonts w:ascii="Times New Roman" w:eastAsia="Times New Roman" w:hAnsi="Times New Roman" w:cs="Times New Roman"/>
          <w:sz w:val="24"/>
          <w:szCs w:val="24"/>
        </w:rPr>
        <w:t>.</w:t>
      </w:r>
    </w:p>
    <w:p w:rsidR="002B2823" w:rsidRPr="00915E0B" w:rsidRDefault="002B2823" w:rsidP="008E545F">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ХИЖНЯК </w:t>
      </w:r>
      <w:r w:rsidR="00FD37F5">
        <w:rPr>
          <w:rFonts w:ascii="Times New Roman" w:eastAsia="Times New Roman" w:hAnsi="Times New Roman" w:cs="Times New Roman"/>
          <w:sz w:val="24"/>
          <w:szCs w:val="24"/>
        </w:rPr>
        <w:t xml:space="preserve">Олена </w:t>
      </w:r>
      <w:r w:rsidRPr="00915E0B">
        <w:rPr>
          <w:rFonts w:ascii="Times New Roman" w:eastAsia="Times New Roman" w:hAnsi="Times New Roman" w:cs="Times New Roman"/>
          <w:sz w:val="24"/>
          <w:szCs w:val="24"/>
        </w:rPr>
        <w:t xml:space="preserve">– завідувач сектору державної </w:t>
      </w:r>
      <w:r w:rsidR="00297686">
        <w:rPr>
          <w:rFonts w:ascii="Times New Roman" w:eastAsia="Times New Roman" w:hAnsi="Times New Roman" w:cs="Times New Roman"/>
          <w:sz w:val="24"/>
          <w:szCs w:val="24"/>
        </w:rPr>
        <w:t>реєстрації,</w:t>
      </w:r>
      <w:r w:rsidRPr="00915E0B">
        <w:rPr>
          <w:rFonts w:ascii="Times New Roman" w:eastAsia="Times New Roman" w:hAnsi="Times New Roman" w:cs="Times New Roman"/>
          <w:sz w:val="24"/>
          <w:szCs w:val="24"/>
        </w:rPr>
        <w:t xml:space="preserve"> секретар Ради</w:t>
      </w:r>
      <w:r w:rsidR="002D1DBF">
        <w:rPr>
          <w:rFonts w:ascii="Times New Roman" w:eastAsia="Times New Roman" w:hAnsi="Times New Roman" w:cs="Times New Roman"/>
          <w:sz w:val="24"/>
          <w:szCs w:val="24"/>
        </w:rPr>
        <w:t xml:space="preserve"> </w:t>
      </w:r>
      <w:proofErr w:type="spellStart"/>
      <w:r w:rsidR="002D1DBF">
        <w:rPr>
          <w:rFonts w:ascii="Times New Roman" w:eastAsia="Times New Roman" w:hAnsi="Times New Roman" w:cs="Times New Roman"/>
          <w:sz w:val="24"/>
          <w:szCs w:val="24"/>
        </w:rPr>
        <w:t>безбар</w:t>
      </w:r>
      <w:proofErr w:type="spellEnd"/>
      <w:r w:rsidR="002D1DBF" w:rsidRPr="002D1DBF">
        <w:rPr>
          <w:rFonts w:ascii="Times New Roman" w:eastAsia="Times New Roman" w:hAnsi="Times New Roman" w:cs="Times New Roman"/>
          <w:sz w:val="24"/>
          <w:szCs w:val="24"/>
          <w:lang w:val="ru-RU"/>
        </w:rPr>
        <w:t>’</w:t>
      </w:r>
      <w:proofErr w:type="spellStart"/>
      <w:r w:rsidR="002D1DBF">
        <w:rPr>
          <w:rFonts w:ascii="Times New Roman" w:eastAsia="Times New Roman" w:hAnsi="Times New Roman" w:cs="Times New Roman"/>
          <w:sz w:val="24"/>
          <w:szCs w:val="24"/>
        </w:rPr>
        <w:t>єрності</w:t>
      </w:r>
      <w:proofErr w:type="spellEnd"/>
      <w:r w:rsidRPr="00915E0B">
        <w:rPr>
          <w:rFonts w:ascii="Times New Roman" w:eastAsia="Times New Roman" w:hAnsi="Times New Roman" w:cs="Times New Roman"/>
          <w:sz w:val="24"/>
          <w:szCs w:val="24"/>
        </w:rPr>
        <w:t>.</w:t>
      </w:r>
    </w:p>
    <w:p w:rsidR="002B2823" w:rsidRPr="00915E0B" w:rsidRDefault="002B2823" w:rsidP="008E545F">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Члени Ради</w:t>
      </w:r>
      <w:r w:rsidR="00573511">
        <w:rPr>
          <w:rFonts w:ascii="Times New Roman" w:eastAsia="Times New Roman" w:hAnsi="Times New Roman" w:cs="Times New Roman"/>
          <w:sz w:val="24"/>
          <w:szCs w:val="24"/>
        </w:rPr>
        <w:t xml:space="preserve"> </w:t>
      </w:r>
      <w:proofErr w:type="spellStart"/>
      <w:r w:rsidR="00573511">
        <w:rPr>
          <w:rFonts w:ascii="Times New Roman" w:eastAsia="Times New Roman" w:hAnsi="Times New Roman" w:cs="Times New Roman"/>
          <w:sz w:val="24"/>
          <w:szCs w:val="24"/>
        </w:rPr>
        <w:t>безбар</w:t>
      </w:r>
      <w:r w:rsidR="00573511" w:rsidRPr="00E22411">
        <w:rPr>
          <w:rFonts w:ascii="Times New Roman" w:eastAsia="Times New Roman" w:hAnsi="Times New Roman" w:cs="Times New Roman"/>
          <w:sz w:val="24"/>
          <w:szCs w:val="24"/>
        </w:rPr>
        <w:t>’</w:t>
      </w:r>
      <w:r w:rsidR="00573511">
        <w:rPr>
          <w:rFonts w:ascii="Times New Roman" w:eastAsia="Times New Roman" w:hAnsi="Times New Roman" w:cs="Times New Roman"/>
          <w:sz w:val="24"/>
          <w:szCs w:val="24"/>
        </w:rPr>
        <w:t>єрності</w:t>
      </w:r>
      <w:proofErr w:type="spellEnd"/>
      <w:r w:rsidRPr="00915E0B">
        <w:rPr>
          <w:rFonts w:ascii="Times New Roman" w:eastAsia="Times New Roman" w:hAnsi="Times New Roman" w:cs="Times New Roman"/>
          <w:sz w:val="24"/>
          <w:szCs w:val="24"/>
        </w:rPr>
        <w:t>:</w:t>
      </w:r>
    </w:p>
    <w:p w:rsidR="008958E0" w:rsidRPr="00915E0B" w:rsidRDefault="00F52A09" w:rsidP="008E545F">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КОВАЛЬЧУК Ірина - начальник відділу соціального захисту населення </w:t>
      </w:r>
      <w:proofErr w:type="spellStart"/>
      <w:r w:rsidRPr="00915E0B">
        <w:rPr>
          <w:rFonts w:ascii="Times New Roman" w:eastAsia="Times New Roman" w:hAnsi="Times New Roman" w:cs="Times New Roman"/>
          <w:sz w:val="24"/>
          <w:szCs w:val="24"/>
        </w:rPr>
        <w:t>Мирненської</w:t>
      </w:r>
      <w:proofErr w:type="spellEnd"/>
      <w:r w:rsidRPr="00915E0B">
        <w:rPr>
          <w:rFonts w:ascii="Times New Roman" w:eastAsia="Times New Roman" w:hAnsi="Times New Roman" w:cs="Times New Roman"/>
          <w:sz w:val="24"/>
          <w:szCs w:val="24"/>
        </w:rPr>
        <w:t xml:space="preserve"> селищної військової адміністрації.</w:t>
      </w:r>
    </w:p>
    <w:p w:rsidR="00F52A09" w:rsidRPr="00915E0B" w:rsidRDefault="00F52A09" w:rsidP="008E545F">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БАКАЄВА Надія </w:t>
      </w:r>
      <w:r w:rsidR="008958E0" w:rsidRPr="00915E0B">
        <w:rPr>
          <w:rFonts w:ascii="Times New Roman" w:eastAsia="Times New Roman" w:hAnsi="Times New Roman" w:cs="Times New Roman"/>
          <w:sz w:val="24"/>
          <w:szCs w:val="24"/>
        </w:rPr>
        <w:t xml:space="preserve">– </w:t>
      </w:r>
      <w:r w:rsidRPr="00915E0B">
        <w:rPr>
          <w:rFonts w:ascii="Times New Roman" w:eastAsia="Times New Roman" w:hAnsi="Times New Roman" w:cs="Times New Roman"/>
          <w:sz w:val="24"/>
          <w:szCs w:val="24"/>
        </w:rPr>
        <w:t xml:space="preserve"> начальник служби у справах дітей </w:t>
      </w:r>
      <w:proofErr w:type="spellStart"/>
      <w:r w:rsidRPr="00915E0B">
        <w:rPr>
          <w:rFonts w:ascii="Times New Roman" w:eastAsia="Times New Roman" w:hAnsi="Times New Roman" w:cs="Times New Roman"/>
          <w:sz w:val="24"/>
          <w:szCs w:val="24"/>
        </w:rPr>
        <w:t>Мирненської</w:t>
      </w:r>
      <w:proofErr w:type="spellEnd"/>
      <w:r w:rsidRPr="00915E0B">
        <w:rPr>
          <w:rFonts w:ascii="Times New Roman" w:eastAsia="Times New Roman" w:hAnsi="Times New Roman" w:cs="Times New Roman"/>
          <w:sz w:val="24"/>
          <w:szCs w:val="24"/>
        </w:rPr>
        <w:t xml:space="preserve"> селищної військової адміністрації.</w:t>
      </w:r>
    </w:p>
    <w:p w:rsidR="00F52A09" w:rsidRPr="00915E0B" w:rsidRDefault="00F52A09" w:rsidP="00F52A09">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АТАМАНОВА Олена </w:t>
      </w:r>
      <w:r w:rsidR="008958E0" w:rsidRPr="00915E0B">
        <w:rPr>
          <w:rFonts w:ascii="Times New Roman" w:eastAsia="Times New Roman" w:hAnsi="Times New Roman" w:cs="Times New Roman"/>
          <w:sz w:val="24"/>
          <w:szCs w:val="24"/>
        </w:rPr>
        <w:t xml:space="preserve">– </w:t>
      </w:r>
      <w:r w:rsidRPr="00915E0B">
        <w:rPr>
          <w:rFonts w:ascii="Times New Roman" w:eastAsia="Times New Roman" w:hAnsi="Times New Roman" w:cs="Times New Roman"/>
          <w:sz w:val="24"/>
          <w:szCs w:val="24"/>
        </w:rPr>
        <w:t>начальник в</w:t>
      </w:r>
      <w:r w:rsidR="008958E0" w:rsidRPr="00915E0B">
        <w:rPr>
          <w:rFonts w:ascii="Times New Roman" w:eastAsia="Times New Roman" w:hAnsi="Times New Roman" w:cs="Times New Roman"/>
          <w:sz w:val="24"/>
          <w:szCs w:val="24"/>
        </w:rPr>
        <w:t>ід</w:t>
      </w:r>
      <w:r w:rsidRPr="00915E0B">
        <w:rPr>
          <w:rFonts w:ascii="Times New Roman" w:eastAsia="Times New Roman" w:hAnsi="Times New Roman" w:cs="Times New Roman"/>
          <w:sz w:val="24"/>
          <w:szCs w:val="24"/>
        </w:rPr>
        <w:t xml:space="preserve">ділу культури, молоді та спорту </w:t>
      </w:r>
      <w:proofErr w:type="spellStart"/>
      <w:r w:rsidRPr="00915E0B">
        <w:rPr>
          <w:rFonts w:ascii="Times New Roman" w:eastAsia="Times New Roman" w:hAnsi="Times New Roman" w:cs="Times New Roman"/>
          <w:sz w:val="24"/>
          <w:szCs w:val="24"/>
        </w:rPr>
        <w:t>Мирненської</w:t>
      </w:r>
      <w:proofErr w:type="spellEnd"/>
      <w:r w:rsidRPr="00915E0B">
        <w:rPr>
          <w:rFonts w:ascii="Times New Roman" w:eastAsia="Times New Roman" w:hAnsi="Times New Roman" w:cs="Times New Roman"/>
          <w:sz w:val="24"/>
          <w:szCs w:val="24"/>
        </w:rPr>
        <w:t xml:space="preserve"> селищної військової адміністрації.</w:t>
      </w:r>
    </w:p>
    <w:p w:rsidR="008958E0" w:rsidRPr="00915E0B" w:rsidRDefault="00F52A09" w:rsidP="008E545F">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ХИЦУ Валентина - начальник відділу освіти </w:t>
      </w:r>
      <w:proofErr w:type="spellStart"/>
      <w:r w:rsidRPr="00915E0B">
        <w:rPr>
          <w:rFonts w:ascii="Times New Roman" w:eastAsia="Times New Roman" w:hAnsi="Times New Roman" w:cs="Times New Roman"/>
          <w:sz w:val="24"/>
          <w:szCs w:val="24"/>
        </w:rPr>
        <w:t>Мирненської</w:t>
      </w:r>
      <w:proofErr w:type="spellEnd"/>
      <w:r w:rsidRPr="00915E0B">
        <w:rPr>
          <w:rFonts w:ascii="Times New Roman" w:eastAsia="Times New Roman" w:hAnsi="Times New Roman" w:cs="Times New Roman"/>
          <w:sz w:val="24"/>
          <w:szCs w:val="24"/>
        </w:rPr>
        <w:t xml:space="preserve"> селищної військової адміністрації.</w:t>
      </w:r>
    </w:p>
    <w:p w:rsidR="00903240" w:rsidRPr="00915E0B" w:rsidRDefault="008958E0" w:rsidP="00903240">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ДАРДА</w:t>
      </w:r>
      <w:r w:rsidR="00F52A09" w:rsidRPr="00915E0B">
        <w:rPr>
          <w:rFonts w:ascii="Times New Roman" w:hAnsi="Times New Roman" w:cs="Times New Roman"/>
          <w:sz w:val="24"/>
          <w:szCs w:val="24"/>
        </w:rPr>
        <w:t xml:space="preserve"> </w:t>
      </w:r>
      <w:r w:rsidR="00F52A09" w:rsidRPr="00915E0B">
        <w:rPr>
          <w:rFonts w:ascii="Times New Roman" w:eastAsia="Times New Roman" w:hAnsi="Times New Roman" w:cs="Times New Roman"/>
          <w:sz w:val="24"/>
          <w:szCs w:val="24"/>
        </w:rPr>
        <w:t>Юлія</w:t>
      </w:r>
      <w:r w:rsidRPr="00915E0B">
        <w:rPr>
          <w:rFonts w:ascii="Times New Roman" w:eastAsia="Times New Roman" w:hAnsi="Times New Roman" w:cs="Times New Roman"/>
          <w:sz w:val="24"/>
          <w:szCs w:val="24"/>
        </w:rPr>
        <w:t xml:space="preserve"> – </w:t>
      </w:r>
      <w:r w:rsidR="00F52A09" w:rsidRPr="00915E0B">
        <w:rPr>
          <w:rFonts w:ascii="Times New Roman" w:eastAsia="Times New Roman" w:hAnsi="Times New Roman" w:cs="Times New Roman"/>
          <w:sz w:val="24"/>
          <w:szCs w:val="24"/>
        </w:rPr>
        <w:t xml:space="preserve"> </w:t>
      </w:r>
      <w:r w:rsidR="00FD37F5">
        <w:rPr>
          <w:rFonts w:ascii="Times New Roman" w:eastAsia="Times New Roman" w:hAnsi="Times New Roman" w:cs="Times New Roman"/>
          <w:sz w:val="24"/>
          <w:szCs w:val="24"/>
        </w:rPr>
        <w:t>завідувач с</w:t>
      </w:r>
      <w:r w:rsidR="00297686">
        <w:rPr>
          <w:rFonts w:ascii="Times New Roman" w:eastAsia="Times New Roman" w:hAnsi="Times New Roman" w:cs="Times New Roman"/>
          <w:sz w:val="24"/>
          <w:szCs w:val="24"/>
        </w:rPr>
        <w:t>ектору</w:t>
      </w:r>
      <w:r w:rsidRPr="00915E0B">
        <w:rPr>
          <w:rFonts w:ascii="Times New Roman" w:eastAsia="Times New Roman" w:hAnsi="Times New Roman" w:cs="Times New Roman"/>
          <w:sz w:val="24"/>
          <w:szCs w:val="24"/>
        </w:rPr>
        <w:t xml:space="preserve"> з питань інформаційної діяльн</w:t>
      </w:r>
      <w:r w:rsidR="00297686">
        <w:rPr>
          <w:rFonts w:ascii="Times New Roman" w:eastAsia="Times New Roman" w:hAnsi="Times New Roman" w:cs="Times New Roman"/>
          <w:sz w:val="24"/>
          <w:szCs w:val="24"/>
        </w:rPr>
        <w:t xml:space="preserve">ості </w:t>
      </w:r>
      <w:r w:rsidRPr="00915E0B">
        <w:rPr>
          <w:rFonts w:ascii="Times New Roman" w:eastAsia="Times New Roman" w:hAnsi="Times New Roman" w:cs="Times New Roman"/>
          <w:sz w:val="24"/>
          <w:szCs w:val="24"/>
        </w:rPr>
        <w:t>та комунікацій з громадськістю</w:t>
      </w:r>
      <w:r w:rsidR="00F52A09" w:rsidRPr="00915E0B">
        <w:rPr>
          <w:rFonts w:ascii="Times New Roman" w:eastAsia="Times New Roman" w:hAnsi="Times New Roman" w:cs="Times New Roman"/>
          <w:sz w:val="24"/>
          <w:szCs w:val="24"/>
        </w:rPr>
        <w:t>.</w:t>
      </w:r>
    </w:p>
    <w:p w:rsidR="00903240" w:rsidRPr="00915E0B" w:rsidRDefault="00903240" w:rsidP="00903240">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ДМИТРЕНКО Ірина Олександрівна</w:t>
      </w:r>
      <w:r w:rsidR="00297686">
        <w:rPr>
          <w:rFonts w:ascii="Times New Roman" w:eastAsia="Times New Roman" w:hAnsi="Times New Roman" w:cs="Times New Roman"/>
          <w:sz w:val="24"/>
          <w:szCs w:val="24"/>
        </w:rPr>
        <w:t xml:space="preserve"> </w:t>
      </w:r>
      <w:r w:rsidRPr="00915E0B">
        <w:rPr>
          <w:rFonts w:ascii="Times New Roman" w:eastAsia="Times New Roman" w:hAnsi="Times New Roman" w:cs="Times New Roman"/>
          <w:sz w:val="24"/>
          <w:szCs w:val="24"/>
        </w:rPr>
        <w:t>-</w:t>
      </w:r>
      <w:r w:rsidRPr="00915E0B">
        <w:rPr>
          <w:rFonts w:ascii="Times New Roman" w:eastAsia="Times New Roman" w:hAnsi="Times New Roman" w:cs="Times New Roman"/>
          <w:sz w:val="24"/>
          <w:szCs w:val="24"/>
        </w:rPr>
        <w:tab/>
      </w:r>
      <w:r w:rsidR="00297686">
        <w:rPr>
          <w:rFonts w:ascii="Times New Roman" w:eastAsia="Times New Roman" w:hAnsi="Times New Roman" w:cs="Times New Roman"/>
          <w:sz w:val="24"/>
          <w:szCs w:val="24"/>
        </w:rPr>
        <w:t>вн</w:t>
      </w:r>
      <w:r w:rsidRPr="00915E0B">
        <w:rPr>
          <w:rFonts w:ascii="Times New Roman" w:eastAsia="Times New Roman" w:hAnsi="Times New Roman" w:cs="Times New Roman"/>
          <w:sz w:val="24"/>
          <w:szCs w:val="24"/>
        </w:rPr>
        <w:t>утрішньо переміщена особа</w:t>
      </w:r>
    </w:p>
    <w:p w:rsidR="00E9159E" w:rsidRPr="00915E0B" w:rsidRDefault="00903240" w:rsidP="00903240">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ПОЛЄВА Любов Олексіївна</w:t>
      </w:r>
      <w:r w:rsidR="00297686">
        <w:rPr>
          <w:rFonts w:ascii="Times New Roman" w:eastAsia="Times New Roman" w:hAnsi="Times New Roman" w:cs="Times New Roman"/>
          <w:sz w:val="24"/>
          <w:szCs w:val="24"/>
        </w:rPr>
        <w:t xml:space="preserve"> </w:t>
      </w:r>
      <w:r w:rsidRPr="00915E0B">
        <w:rPr>
          <w:rFonts w:ascii="Times New Roman" w:eastAsia="Times New Roman" w:hAnsi="Times New Roman" w:cs="Times New Roman"/>
          <w:sz w:val="24"/>
          <w:szCs w:val="24"/>
        </w:rPr>
        <w:t>-</w:t>
      </w:r>
      <w:r w:rsidRPr="00915E0B">
        <w:rPr>
          <w:rFonts w:ascii="Times New Roman" w:eastAsia="Times New Roman" w:hAnsi="Times New Roman" w:cs="Times New Roman"/>
          <w:sz w:val="24"/>
          <w:szCs w:val="24"/>
        </w:rPr>
        <w:tab/>
      </w:r>
      <w:r w:rsidR="00297686">
        <w:rPr>
          <w:rFonts w:ascii="Times New Roman" w:eastAsia="Times New Roman" w:hAnsi="Times New Roman" w:cs="Times New Roman"/>
          <w:sz w:val="24"/>
          <w:szCs w:val="24"/>
        </w:rPr>
        <w:t>г</w:t>
      </w:r>
      <w:r w:rsidR="00E9159E" w:rsidRPr="00915E0B">
        <w:rPr>
          <w:rFonts w:ascii="Times New Roman" w:eastAsia="Times New Roman" w:hAnsi="Times New Roman" w:cs="Times New Roman"/>
          <w:sz w:val="24"/>
          <w:szCs w:val="24"/>
        </w:rPr>
        <w:t>олова Ради ВПО</w:t>
      </w:r>
    </w:p>
    <w:p w:rsidR="00903240" w:rsidRPr="00915E0B" w:rsidRDefault="00903240" w:rsidP="00903240">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ЧОРМАН Наталя Семенівна</w:t>
      </w:r>
      <w:r w:rsidR="00297686">
        <w:rPr>
          <w:rFonts w:ascii="Times New Roman" w:eastAsia="Times New Roman" w:hAnsi="Times New Roman" w:cs="Times New Roman"/>
          <w:sz w:val="24"/>
          <w:szCs w:val="24"/>
        </w:rPr>
        <w:t xml:space="preserve"> </w:t>
      </w:r>
      <w:r w:rsidRPr="00915E0B">
        <w:rPr>
          <w:rFonts w:ascii="Times New Roman" w:eastAsia="Times New Roman" w:hAnsi="Times New Roman" w:cs="Times New Roman"/>
          <w:sz w:val="24"/>
          <w:szCs w:val="24"/>
        </w:rPr>
        <w:t xml:space="preserve">- </w:t>
      </w:r>
      <w:r w:rsidRPr="00915E0B">
        <w:rPr>
          <w:rFonts w:ascii="Times New Roman" w:eastAsia="Times New Roman" w:hAnsi="Times New Roman" w:cs="Times New Roman"/>
          <w:sz w:val="24"/>
          <w:szCs w:val="24"/>
        </w:rPr>
        <w:tab/>
        <w:t>внутрішньо переміщена особа</w:t>
      </w:r>
    </w:p>
    <w:p w:rsidR="00E54541" w:rsidRPr="00915E0B" w:rsidRDefault="00E54541" w:rsidP="00E54541">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ТАРАНОВА Євгенія Євгенівна </w:t>
      </w:r>
      <w:r w:rsidR="00E9159E" w:rsidRPr="00915E0B">
        <w:rPr>
          <w:rFonts w:ascii="Times New Roman" w:eastAsia="Times New Roman" w:hAnsi="Times New Roman" w:cs="Times New Roman"/>
          <w:sz w:val="24"/>
          <w:szCs w:val="24"/>
        </w:rPr>
        <w:t xml:space="preserve">– </w:t>
      </w:r>
      <w:r w:rsidR="00297686">
        <w:rPr>
          <w:rStyle w:val="ac"/>
          <w:i w:val="0"/>
        </w:rPr>
        <w:t>г</w:t>
      </w:r>
      <w:r w:rsidR="00E9159E" w:rsidRPr="00915E0B">
        <w:rPr>
          <w:rFonts w:ascii="Times New Roman" w:eastAsia="Times New Roman" w:hAnsi="Times New Roman" w:cs="Times New Roman"/>
          <w:sz w:val="24"/>
          <w:szCs w:val="24"/>
        </w:rPr>
        <w:t>олова Молодіжної Ради.</w:t>
      </w:r>
    </w:p>
    <w:p w:rsidR="008E545F" w:rsidRPr="00915E0B" w:rsidRDefault="008E545F" w:rsidP="008E545F">
      <w:pPr>
        <w:tabs>
          <w:tab w:val="left" w:pos="3180"/>
        </w:tabs>
        <w:spacing w:after="0" w:line="240" w:lineRule="auto"/>
        <w:ind w:firstLine="720"/>
        <w:jc w:val="both"/>
        <w:rPr>
          <w:rFonts w:ascii="Times New Roman" w:eastAsia="Times New Roman" w:hAnsi="Times New Roman" w:cs="Times New Roman"/>
          <w:b/>
          <w:sz w:val="24"/>
          <w:szCs w:val="24"/>
        </w:rPr>
      </w:pPr>
    </w:p>
    <w:p w:rsidR="008E545F" w:rsidRPr="00915E0B" w:rsidRDefault="008E545F" w:rsidP="000B1C26">
      <w:pPr>
        <w:tabs>
          <w:tab w:val="left" w:pos="3180"/>
        </w:tabs>
        <w:spacing w:after="0" w:line="240" w:lineRule="auto"/>
        <w:rPr>
          <w:rFonts w:ascii="Times New Roman" w:eastAsia="Times New Roman" w:hAnsi="Times New Roman" w:cs="Times New Roman"/>
          <w:b/>
          <w:sz w:val="24"/>
          <w:szCs w:val="24"/>
        </w:rPr>
      </w:pPr>
      <w:r w:rsidRPr="00915E0B">
        <w:rPr>
          <w:rFonts w:ascii="Times New Roman" w:eastAsia="Times New Roman" w:hAnsi="Times New Roman" w:cs="Times New Roman"/>
          <w:b/>
          <w:sz w:val="24"/>
          <w:szCs w:val="24"/>
        </w:rPr>
        <w:t>П</w:t>
      </w:r>
      <w:r w:rsidR="000B1C26">
        <w:rPr>
          <w:rFonts w:ascii="Times New Roman" w:eastAsia="Times New Roman" w:hAnsi="Times New Roman" w:cs="Times New Roman"/>
          <w:b/>
          <w:sz w:val="24"/>
          <w:szCs w:val="24"/>
        </w:rPr>
        <w:t>орядок денний</w:t>
      </w:r>
      <w:r w:rsidRPr="00915E0B">
        <w:rPr>
          <w:rFonts w:ascii="Times New Roman" w:eastAsia="Times New Roman" w:hAnsi="Times New Roman" w:cs="Times New Roman"/>
          <w:b/>
          <w:sz w:val="24"/>
          <w:szCs w:val="24"/>
        </w:rPr>
        <w:t>:</w:t>
      </w:r>
    </w:p>
    <w:p w:rsidR="0015508E" w:rsidRPr="00C931F9" w:rsidRDefault="00803A63" w:rsidP="0015508E">
      <w:pPr>
        <w:suppressAutoHyphens/>
        <w:spacing w:after="0" w:line="252" w:lineRule="atLeast"/>
        <w:jc w:val="both"/>
        <w:rPr>
          <w:rFonts w:ascii="Times New Roman" w:eastAsia="MS Mincho" w:hAnsi="Times New Roman" w:cs="Times New Roman"/>
          <w:sz w:val="24"/>
          <w:szCs w:val="24"/>
          <w:lang w:eastAsia="zh-CN"/>
        </w:rPr>
      </w:pPr>
      <w:r>
        <w:rPr>
          <w:rFonts w:ascii="Times New Roman" w:eastAsia="MS Mincho" w:hAnsi="Times New Roman" w:cs="Times New Roman"/>
          <w:b/>
          <w:color w:val="000000"/>
          <w:sz w:val="24"/>
          <w:szCs w:val="24"/>
          <w:shd w:val="clear" w:color="auto" w:fill="FFFFFF"/>
        </w:rPr>
        <w:t>1</w:t>
      </w:r>
      <w:r w:rsidR="00D10564">
        <w:rPr>
          <w:rFonts w:ascii="Times New Roman" w:eastAsia="MS Mincho" w:hAnsi="Times New Roman" w:cs="Times New Roman"/>
          <w:b/>
          <w:color w:val="000000"/>
          <w:sz w:val="24"/>
          <w:szCs w:val="24"/>
          <w:shd w:val="clear" w:color="auto" w:fill="FFFFFF"/>
        </w:rPr>
        <w:t xml:space="preserve">. </w:t>
      </w:r>
      <w:r w:rsidR="001F0C79">
        <w:rPr>
          <w:rFonts w:ascii="Times New Roman" w:eastAsia="MS Mincho" w:hAnsi="Times New Roman" w:cs="Times New Roman"/>
          <w:b/>
          <w:color w:val="000000"/>
          <w:sz w:val="24"/>
          <w:szCs w:val="24"/>
          <w:bdr w:val="none" w:sz="0" w:space="0" w:color="auto" w:frame="1"/>
          <w:lang w:eastAsia="zh-CN"/>
        </w:rPr>
        <w:t>Щодо результатів проведеного</w:t>
      </w:r>
      <w:r w:rsidR="001F0C79" w:rsidRPr="00C931F9">
        <w:rPr>
          <w:rFonts w:ascii="Times New Roman" w:eastAsia="MS Mincho" w:hAnsi="Times New Roman" w:cs="Times New Roman"/>
          <w:b/>
          <w:color w:val="000000"/>
          <w:sz w:val="24"/>
          <w:szCs w:val="24"/>
          <w:bdr w:val="none" w:sz="0" w:space="0" w:color="auto" w:frame="1"/>
          <w:lang w:eastAsia="zh-CN"/>
        </w:rPr>
        <w:t xml:space="preserve"> </w:t>
      </w:r>
      <w:r w:rsidR="001F0C79">
        <w:rPr>
          <w:rFonts w:ascii="Times New Roman" w:eastAsia="MS Mincho" w:hAnsi="Times New Roman" w:cs="Times New Roman"/>
          <w:b/>
          <w:color w:val="000000"/>
          <w:sz w:val="24"/>
          <w:szCs w:val="24"/>
          <w:bdr w:val="none" w:sz="0" w:space="0" w:color="auto" w:frame="1"/>
          <w:lang w:eastAsia="zh-CN"/>
        </w:rPr>
        <w:t xml:space="preserve">аудиту доступності </w:t>
      </w:r>
      <w:r w:rsidR="0015508E">
        <w:rPr>
          <w:rFonts w:ascii="Times New Roman" w:eastAsia="MS Mincho" w:hAnsi="Times New Roman" w:cs="Times New Roman"/>
          <w:b/>
          <w:color w:val="000000"/>
          <w:sz w:val="24"/>
          <w:szCs w:val="24"/>
          <w:bdr w:val="none" w:sz="0" w:space="0" w:color="auto" w:frame="1"/>
          <w:lang w:eastAsia="zh-CN"/>
        </w:rPr>
        <w:t xml:space="preserve">приміщення, яке використовується для роботи центру підтримки ВПО «Мирне серце Донеччини» </w:t>
      </w:r>
      <w:proofErr w:type="spellStart"/>
      <w:r w:rsidR="0015508E">
        <w:rPr>
          <w:rFonts w:ascii="Times New Roman" w:eastAsia="MS Mincho" w:hAnsi="Times New Roman" w:cs="Times New Roman"/>
          <w:b/>
          <w:color w:val="000000"/>
          <w:sz w:val="24"/>
          <w:szCs w:val="24"/>
          <w:bdr w:val="none" w:sz="0" w:space="0" w:color="auto" w:frame="1"/>
          <w:lang w:eastAsia="zh-CN"/>
        </w:rPr>
        <w:t>Мирненської</w:t>
      </w:r>
      <w:proofErr w:type="spellEnd"/>
      <w:r w:rsidR="0015508E">
        <w:rPr>
          <w:rFonts w:ascii="Times New Roman" w:eastAsia="MS Mincho" w:hAnsi="Times New Roman" w:cs="Times New Roman"/>
          <w:b/>
          <w:color w:val="000000"/>
          <w:sz w:val="24"/>
          <w:szCs w:val="24"/>
          <w:bdr w:val="none" w:sz="0" w:space="0" w:color="auto" w:frame="1"/>
          <w:lang w:eastAsia="zh-CN"/>
        </w:rPr>
        <w:t xml:space="preserve"> селищної військової адміністрації.</w:t>
      </w:r>
    </w:p>
    <w:p w:rsidR="00C931F9" w:rsidRDefault="00E35558" w:rsidP="00C931F9">
      <w:pPr>
        <w:suppressAutoHyphens/>
        <w:spacing w:after="0" w:line="240" w:lineRule="auto"/>
        <w:ind w:firstLine="340"/>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ab/>
      </w:r>
      <w:r w:rsidR="00CC001E">
        <w:rPr>
          <w:rFonts w:ascii="Times New Roman" w:eastAsia="MS Mincho" w:hAnsi="Times New Roman" w:cs="Times New Roman"/>
          <w:color w:val="000000"/>
          <w:sz w:val="24"/>
          <w:szCs w:val="24"/>
          <w:shd w:val="clear" w:color="auto" w:fill="FFFFFF"/>
        </w:rPr>
        <w:t xml:space="preserve">Доповідач </w:t>
      </w:r>
      <w:r w:rsidR="00B1661E">
        <w:rPr>
          <w:rFonts w:ascii="Times New Roman" w:eastAsia="MS Mincho" w:hAnsi="Times New Roman" w:cs="Times New Roman"/>
          <w:color w:val="000000"/>
          <w:sz w:val="24"/>
          <w:szCs w:val="24"/>
          <w:shd w:val="clear" w:color="auto" w:fill="FFFFFF"/>
        </w:rPr>
        <w:t>–</w:t>
      </w:r>
      <w:r w:rsidR="00CC001E">
        <w:rPr>
          <w:rFonts w:ascii="Times New Roman" w:eastAsia="MS Mincho" w:hAnsi="Times New Roman" w:cs="Times New Roman"/>
          <w:color w:val="000000"/>
          <w:sz w:val="24"/>
          <w:szCs w:val="24"/>
          <w:shd w:val="clear" w:color="auto" w:fill="FFFFFF"/>
        </w:rPr>
        <w:t xml:space="preserve"> </w:t>
      </w:r>
      <w:r w:rsidR="00B1661E">
        <w:rPr>
          <w:rFonts w:ascii="Times New Roman" w:eastAsia="MS Mincho" w:hAnsi="Times New Roman" w:cs="Times New Roman"/>
          <w:color w:val="000000"/>
          <w:sz w:val="24"/>
          <w:szCs w:val="24"/>
          <w:shd w:val="clear" w:color="auto" w:fill="FFFFFF"/>
        </w:rPr>
        <w:t>начальник відділу</w:t>
      </w:r>
      <w:r w:rsidR="00915E0B" w:rsidRPr="00915E0B">
        <w:rPr>
          <w:rFonts w:ascii="Times New Roman" w:eastAsia="MS Mincho" w:hAnsi="Times New Roman" w:cs="Times New Roman"/>
          <w:color w:val="000000"/>
          <w:sz w:val="24"/>
          <w:szCs w:val="24"/>
          <w:shd w:val="clear" w:color="auto" w:fill="FFFFFF"/>
        </w:rPr>
        <w:t xml:space="preserve"> </w:t>
      </w:r>
      <w:r w:rsidR="00B1661E">
        <w:rPr>
          <w:rFonts w:ascii="Times New Roman" w:eastAsia="MS Mincho" w:hAnsi="Times New Roman" w:cs="Times New Roman"/>
          <w:color w:val="000000"/>
          <w:sz w:val="24"/>
          <w:szCs w:val="24"/>
          <w:shd w:val="clear" w:color="auto" w:fill="FFFFFF"/>
        </w:rPr>
        <w:t xml:space="preserve">освіти </w:t>
      </w:r>
      <w:proofErr w:type="spellStart"/>
      <w:r w:rsidR="00B1661E">
        <w:rPr>
          <w:rFonts w:ascii="Times New Roman" w:eastAsia="MS Mincho" w:hAnsi="Times New Roman" w:cs="Times New Roman"/>
          <w:color w:val="000000"/>
          <w:sz w:val="24"/>
          <w:szCs w:val="24"/>
          <w:shd w:val="clear" w:color="auto" w:fill="FFFFFF"/>
        </w:rPr>
        <w:t>Мирненської</w:t>
      </w:r>
      <w:proofErr w:type="spellEnd"/>
      <w:r w:rsidR="00B1661E">
        <w:rPr>
          <w:rFonts w:ascii="Times New Roman" w:eastAsia="MS Mincho" w:hAnsi="Times New Roman" w:cs="Times New Roman"/>
          <w:color w:val="000000"/>
          <w:sz w:val="24"/>
          <w:szCs w:val="24"/>
          <w:shd w:val="clear" w:color="auto" w:fill="FFFFFF"/>
        </w:rPr>
        <w:t xml:space="preserve"> селищної</w:t>
      </w:r>
      <w:r w:rsidR="00915E0B" w:rsidRPr="00915E0B">
        <w:rPr>
          <w:rFonts w:ascii="Times New Roman" w:eastAsia="MS Mincho" w:hAnsi="Times New Roman" w:cs="Times New Roman"/>
          <w:color w:val="000000"/>
          <w:sz w:val="24"/>
          <w:szCs w:val="24"/>
          <w:shd w:val="clear" w:color="auto" w:fill="FFFFFF"/>
        </w:rPr>
        <w:t xml:space="preserve"> </w:t>
      </w:r>
      <w:r w:rsidR="00573511">
        <w:rPr>
          <w:rFonts w:ascii="Times New Roman" w:eastAsia="MS Mincho" w:hAnsi="Times New Roman" w:cs="Times New Roman"/>
          <w:sz w:val="24"/>
          <w:szCs w:val="24"/>
          <w:lang w:eastAsia="zh-CN"/>
        </w:rPr>
        <w:t xml:space="preserve">військової адміністрації, </w:t>
      </w:r>
      <w:r w:rsidR="00B1661E">
        <w:rPr>
          <w:rFonts w:ascii="Times New Roman" w:eastAsia="MS Mincho" w:hAnsi="Times New Roman" w:cs="Times New Roman"/>
          <w:sz w:val="24"/>
          <w:szCs w:val="24"/>
          <w:lang w:eastAsia="zh-CN"/>
        </w:rPr>
        <w:t>член</w:t>
      </w:r>
      <w:r w:rsidR="00573511">
        <w:rPr>
          <w:rFonts w:ascii="Times New Roman" w:eastAsia="MS Mincho" w:hAnsi="Times New Roman" w:cs="Times New Roman"/>
          <w:sz w:val="24"/>
          <w:szCs w:val="24"/>
          <w:lang w:eastAsia="zh-CN"/>
        </w:rPr>
        <w:t xml:space="preserve"> Ради </w:t>
      </w:r>
      <w:proofErr w:type="spellStart"/>
      <w:r w:rsidR="00573511">
        <w:rPr>
          <w:rFonts w:ascii="Times New Roman" w:eastAsia="Times New Roman" w:hAnsi="Times New Roman" w:cs="Times New Roman"/>
          <w:sz w:val="24"/>
          <w:szCs w:val="24"/>
        </w:rPr>
        <w:t>безбар</w:t>
      </w:r>
      <w:r w:rsidR="00573511" w:rsidRPr="00022CA5">
        <w:rPr>
          <w:rFonts w:ascii="Times New Roman" w:eastAsia="Times New Roman" w:hAnsi="Times New Roman" w:cs="Times New Roman"/>
          <w:sz w:val="24"/>
          <w:szCs w:val="24"/>
        </w:rPr>
        <w:t>’</w:t>
      </w:r>
      <w:r w:rsidR="00573511">
        <w:rPr>
          <w:rFonts w:ascii="Times New Roman" w:eastAsia="Times New Roman" w:hAnsi="Times New Roman" w:cs="Times New Roman"/>
          <w:sz w:val="24"/>
          <w:szCs w:val="24"/>
        </w:rPr>
        <w:t>єрності</w:t>
      </w:r>
      <w:proofErr w:type="spellEnd"/>
      <w:r w:rsidR="00573511">
        <w:rPr>
          <w:rFonts w:ascii="Times New Roman" w:eastAsia="MS Mincho" w:hAnsi="Times New Roman" w:cs="Times New Roman"/>
          <w:sz w:val="24"/>
          <w:szCs w:val="24"/>
          <w:lang w:eastAsia="zh-CN"/>
        </w:rPr>
        <w:t xml:space="preserve"> </w:t>
      </w:r>
      <w:r w:rsidR="00915E0B" w:rsidRPr="00915E0B">
        <w:rPr>
          <w:rFonts w:ascii="Times New Roman" w:eastAsia="MS Mincho" w:hAnsi="Times New Roman" w:cs="Times New Roman"/>
          <w:color w:val="000000"/>
          <w:sz w:val="24"/>
          <w:szCs w:val="24"/>
          <w:shd w:val="clear" w:color="auto" w:fill="FFFFFF"/>
        </w:rPr>
        <w:t>Ва</w:t>
      </w:r>
      <w:r w:rsidR="00B1661E">
        <w:rPr>
          <w:rFonts w:ascii="Times New Roman" w:eastAsia="MS Mincho" w:hAnsi="Times New Roman" w:cs="Times New Roman"/>
          <w:color w:val="000000"/>
          <w:sz w:val="24"/>
          <w:szCs w:val="24"/>
          <w:shd w:val="clear" w:color="auto" w:fill="FFFFFF"/>
        </w:rPr>
        <w:t>лент</w:t>
      </w:r>
      <w:r w:rsidR="00915E0B" w:rsidRPr="00915E0B">
        <w:rPr>
          <w:rFonts w:ascii="Times New Roman" w:eastAsia="MS Mincho" w:hAnsi="Times New Roman" w:cs="Times New Roman"/>
          <w:color w:val="000000"/>
          <w:sz w:val="24"/>
          <w:szCs w:val="24"/>
          <w:shd w:val="clear" w:color="auto" w:fill="FFFFFF"/>
        </w:rPr>
        <w:t xml:space="preserve">ина </w:t>
      </w:r>
      <w:r w:rsidR="00B1661E">
        <w:rPr>
          <w:rFonts w:ascii="Times New Roman" w:eastAsia="MS Mincho" w:hAnsi="Times New Roman" w:cs="Times New Roman"/>
          <w:color w:val="000000"/>
          <w:sz w:val="24"/>
          <w:szCs w:val="24"/>
          <w:shd w:val="clear" w:color="auto" w:fill="FFFFFF"/>
        </w:rPr>
        <w:t>ХИЦУ</w:t>
      </w:r>
      <w:r w:rsidR="00915E0B" w:rsidRPr="00915E0B">
        <w:rPr>
          <w:rFonts w:ascii="Times New Roman" w:eastAsia="MS Mincho" w:hAnsi="Times New Roman" w:cs="Times New Roman"/>
          <w:color w:val="000000"/>
          <w:sz w:val="24"/>
          <w:szCs w:val="24"/>
          <w:shd w:val="clear" w:color="auto" w:fill="FFFFFF"/>
        </w:rPr>
        <w:t xml:space="preserve">.      </w:t>
      </w:r>
    </w:p>
    <w:p w:rsidR="00671491" w:rsidRDefault="00C53427" w:rsidP="00671491">
      <w:pPr>
        <w:spacing w:after="0" w:line="240" w:lineRule="auto"/>
        <w:jc w:val="both"/>
      </w:pPr>
      <w:r w:rsidRPr="004D688D">
        <w:rPr>
          <w:rFonts w:ascii="Times New Roman" w:eastAsia="MS Mincho" w:hAnsi="Times New Roman" w:cs="Times New Roman"/>
          <w:b/>
          <w:color w:val="000000"/>
          <w:sz w:val="24"/>
          <w:szCs w:val="24"/>
          <w:shd w:val="clear" w:color="auto" w:fill="FFFFFF"/>
        </w:rPr>
        <w:t xml:space="preserve">2. </w:t>
      </w:r>
      <w:r w:rsidR="004D688D" w:rsidRPr="00671491">
        <w:rPr>
          <w:rFonts w:ascii="Times New Roman" w:eastAsia="MS Mincho" w:hAnsi="Times New Roman" w:cs="Times New Roman"/>
          <w:b/>
          <w:color w:val="000000"/>
          <w:sz w:val="24"/>
          <w:szCs w:val="24"/>
          <w:shd w:val="clear" w:color="auto" w:fill="FFFFFF"/>
        </w:rPr>
        <w:t xml:space="preserve">Щодо </w:t>
      </w:r>
      <w:r w:rsidRPr="00671491">
        <w:rPr>
          <w:rFonts w:ascii="Times New Roman" w:hAnsi="Times New Roman" w:cs="Times New Roman"/>
          <w:b/>
          <w:sz w:val="24"/>
          <w:szCs w:val="24"/>
        </w:rPr>
        <w:t>аналіз</w:t>
      </w:r>
      <w:r w:rsidR="004D688D" w:rsidRPr="00671491">
        <w:rPr>
          <w:rFonts w:ascii="Times New Roman" w:hAnsi="Times New Roman" w:cs="Times New Roman"/>
          <w:b/>
          <w:sz w:val="24"/>
          <w:szCs w:val="24"/>
        </w:rPr>
        <w:t>у</w:t>
      </w:r>
      <w:r w:rsidRPr="00671491">
        <w:rPr>
          <w:rFonts w:ascii="Times New Roman" w:hAnsi="Times New Roman" w:cs="Times New Roman"/>
          <w:b/>
          <w:sz w:val="24"/>
          <w:szCs w:val="24"/>
        </w:rPr>
        <w:t xml:space="preserve"> </w:t>
      </w:r>
      <w:r w:rsidR="00671491" w:rsidRPr="00671491">
        <w:rPr>
          <w:rFonts w:ascii="Times New Roman" w:hAnsi="Times New Roman" w:cs="Times New Roman"/>
          <w:b/>
          <w:sz w:val="24"/>
          <w:szCs w:val="24"/>
        </w:rPr>
        <w:t xml:space="preserve">врахування питань </w:t>
      </w:r>
      <w:proofErr w:type="spellStart"/>
      <w:r w:rsidR="00671491" w:rsidRPr="00671491">
        <w:rPr>
          <w:rFonts w:ascii="Times New Roman" w:hAnsi="Times New Roman" w:cs="Times New Roman"/>
          <w:b/>
          <w:sz w:val="24"/>
          <w:szCs w:val="24"/>
        </w:rPr>
        <w:t>безбар’єрності</w:t>
      </w:r>
      <w:proofErr w:type="spellEnd"/>
      <w:r w:rsidR="00671491" w:rsidRPr="00671491">
        <w:rPr>
          <w:rFonts w:ascii="Times New Roman" w:hAnsi="Times New Roman" w:cs="Times New Roman"/>
          <w:b/>
          <w:sz w:val="24"/>
          <w:szCs w:val="24"/>
        </w:rPr>
        <w:t xml:space="preserve"> у </w:t>
      </w:r>
      <w:proofErr w:type="spellStart"/>
      <w:r w:rsidR="00671491" w:rsidRPr="00671491">
        <w:rPr>
          <w:rFonts w:ascii="Times New Roman" w:hAnsi="Times New Roman" w:cs="Times New Roman"/>
          <w:b/>
          <w:sz w:val="24"/>
          <w:szCs w:val="24"/>
        </w:rPr>
        <w:t>проєкті</w:t>
      </w:r>
      <w:proofErr w:type="spellEnd"/>
      <w:r w:rsidR="00671491" w:rsidRPr="00671491">
        <w:rPr>
          <w:rFonts w:ascii="Times New Roman" w:hAnsi="Times New Roman" w:cs="Times New Roman"/>
          <w:b/>
          <w:sz w:val="24"/>
          <w:szCs w:val="24"/>
        </w:rPr>
        <w:t xml:space="preserve"> Стратегічного плану відновлення та розвитку територіальної громади на період до 2027 року. </w:t>
      </w:r>
    </w:p>
    <w:p w:rsidR="004D688D" w:rsidRDefault="004D688D" w:rsidP="004D688D">
      <w:pPr>
        <w:suppressAutoHyphens/>
        <w:spacing w:after="0" w:line="240" w:lineRule="auto"/>
        <w:ind w:firstLine="340"/>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      Доповідач - </w:t>
      </w:r>
      <w:r w:rsidRPr="00915E0B">
        <w:rPr>
          <w:rFonts w:ascii="Times New Roman" w:eastAsia="MS Mincho" w:hAnsi="Times New Roman" w:cs="Times New Roman"/>
          <w:color w:val="000000"/>
          <w:sz w:val="24"/>
          <w:szCs w:val="24"/>
          <w:shd w:val="clear" w:color="auto" w:fill="FFFFFF"/>
        </w:rPr>
        <w:t xml:space="preserve"> заступник начальника </w:t>
      </w:r>
      <w:r>
        <w:rPr>
          <w:rFonts w:ascii="Times New Roman" w:eastAsia="MS Mincho" w:hAnsi="Times New Roman" w:cs="Times New Roman"/>
          <w:sz w:val="24"/>
          <w:szCs w:val="24"/>
          <w:lang w:eastAsia="zh-CN"/>
        </w:rPr>
        <w:t xml:space="preserve">військової адміністрації, </w:t>
      </w:r>
      <w:r w:rsidR="00022CA5">
        <w:rPr>
          <w:rFonts w:ascii="Times New Roman" w:eastAsia="MS Mincho" w:hAnsi="Times New Roman" w:cs="Times New Roman"/>
          <w:sz w:val="24"/>
          <w:szCs w:val="24"/>
          <w:lang w:eastAsia="zh-CN"/>
        </w:rPr>
        <w:t xml:space="preserve">уповноважений з питань </w:t>
      </w:r>
      <w:proofErr w:type="spellStart"/>
      <w:r w:rsidR="00022CA5">
        <w:rPr>
          <w:rFonts w:ascii="Times New Roman" w:eastAsia="MS Mincho" w:hAnsi="Times New Roman" w:cs="Times New Roman"/>
          <w:sz w:val="24"/>
          <w:szCs w:val="24"/>
          <w:lang w:eastAsia="zh-CN"/>
        </w:rPr>
        <w:t>безбар</w:t>
      </w:r>
      <w:r w:rsidR="00022CA5" w:rsidRPr="00022CA5">
        <w:rPr>
          <w:rFonts w:ascii="Times New Roman" w:eastAsia="MS Mincho" w:hAnsi="Times New Roman" w:cs="Times New Roman"/>
          <w:sz w:val="24"/>
          <w:szCs w:val="24"/>
          <w:lang w:eastAsia="zh-CN"/>
        </w:rPr>
        <w:t>’</w:t>
      </w:r>
      <w:r w:rsidR="00022CA5">
        <w:rPr>
          <w:rFonts w:ascii="Times New Roman" w:eastAsia="MS Mincho" w:hAnsi="Times New Roman" w:cs="Times New Roman"/>
          <w:sz w:val="24"/>
          <w:szCs w:val="24"/>
          <w:lang w:eastAsia="zh-CN"/>
        </w:rPr>
        <w:t>єрності</w:t>
      </w:r>
      <w:proofErr w:type="spellEnd"/>
      <w:r w:rsidR="00022CA5">
        <w:rPr>
          <w:rFonts w:ascii="Times New Roman" w:eastAsia="MS Mincho" w:hAnsi="Times New Roman" w:cs="Times New Roman"/>
          <w:sz w:val="24"/>
          <w:szCs w:val="24"/>
          <w:lang w:eastAsia="zh-CN"/>
        </w:rPr>
        <w:t xml:space="preserve">, </w:t>
      </w:r>
      <w:r>
        <w:rPr>
          <w:rFonts w:ascii="Times New Roman" w:eastAsia="MS Mincho" w:hAnsi="Times New Roman" w:cs="Times New Roman"/>
          <w:sz w:val="24"/>
          <w:szCs w:val="24"/>
          <w:lang w:eastAsia="zh-CN"/>
        </w:rPr>
        <w:t xml:space="preserve">голова Ради </w:t>
      </w:r>
      <w:proofErr w:type="spellStart"/>
      <w:r>
        <w:rPr>
          <w:rFonts w:ascii="Times New Roman" w:eastAsia="Times New Roman" w:hAnsi="Times New Roman" w:cs="Times New Roman"/>
          <w:sz w:val="24"/>
          <w:szCs w:val="24"/>
        </w:rPr>
        <w:t>безбар</w:t>
      </w:r>
      <w:r w:rsidRPr="00022CA5">
        <w:rPr>
          <w:rFonts w:ascii="Times New Roman" w:eastAsia="Times New Roman" w:hAnsi="Times New Roman" w:cs="Times New Roman"/>
          <w:sz w:val="24"/>
          <w:szCs w:val="24"/>
        </w:rPr>
        <w:t>’</w:t>
      </w:r>
      <w:r>
        <w:rPr>
          <w:rFonts w:ascii="Times New Roman" w:eastAsia="Times New Roman" w:hAnsi="Times New Roman" w:cs="Times New Roman"/>
          <w:sz w:val="24"/>
          <w:szCs w:val="24"/>
        </w:rPr>
        <w:t>єрності</w:t>
      </w:r>
      <w:proofErr w:type="spellEnd"/>
      <w:r>
        <w:rPr>
          <w:rFonts w:ascii="Times New Roman" w:eastAsia="MS Mincho" w:hAnsi="Times New Roman" w:cs="Times New Roman"/>
          <w:sz w:val="24"/>
          <w:szCs w:val="24"/>
          <w:lang w:eastAsia="zh-CN"/>
        </w:rPr>
        <w:t xml:space="preserve"> </w:t>
      </w:r>
      <w:r w:rsidRPr="00915E0B">
        <w:rPr>
          <w:rFonts w:ascii="Times New Roman" w:eastAsia="MS Mincho" w:hAnsi="Times New Roman" w:cs="Times New Roman"/>
          <w:color w:val="000000"/>
          <w:sz w:val="24"/>
          <w:szCs w:val="24"/>
          <w:shd w:val="clear" w:color="auto" w:fill="FFFFFF"/>
        </w:rPr>
        <w:t xml:space="preserve">Василина НІКОЛАЄВА.      </w:t>
      </w:r>
    </w:p>
    <w:p w:rsidR="004D688D" w:rsidRPr="00022CA5" w:rsidRDefault="004D688D" w:rsidP="004D688D">
      <w:pPr>
        <w:suppressAutoHyphens/>
        <w:spacing w:after="0" w:line="240" w:lineRule="auto"/>
        <w:jc w:val="both"/>
        <w:rPr>
          <w:rFonts w:ascii="Times New Roman" w:eastAsia="MS Mincho" w:hAnsi="Times New Roman" w:cs="Times New Roman"/>
          <w:b/>
          <w:color w:val="000000"/>
          <w:sz w:val="24"/>
          <w:szCs w:val="24"/>
          <w:shd w:val="clear" w:color="auto" w:fill="FFFFFF"/>
        </w:rPr>
      </w:pPr>
      <w:r w:rsidRPr="00022CA5">
        <w:rPr>
          <w:rFonts w:ascii="Times New Roman" w:eastAsia="MS Mincho" w:hAnsi="Times New Roman" w:cs="Times New Roman"/>
          <w:b/>
          <w:color w:val="000000"/>
          <w:sz w:val="24"/>
          <w:szCs w:val="24"/>
          <w:shd w:val="clear" w:color="auto" w:fill="FFFFFF"/>
        </w:rPr>
        <w:t xml:space="preserve">3. Щодо впровадження та підтримки Національної стратегії із створення </w:t>
      </w:r>
      <w:proofErr w:type="spellStart"/>
      <w:r w:rsidRPr="00022CA5">
        <w:rPr>
          <w:rFonts w:ascii="Times New Roman" w:eastAsia="MS Mincho" w:hAnsi="Times New Roman" w:cs="Times New Roman"/>
          <w:b/>
          <w:color w:val="000000"/>
          <w:sz w:val="24"/>
          <w:szCs w:val="24"/>
          <w:shd w:val="clear" w:color="auto" w:fill="FFFFFF"/>
        </w:rPr>
        <w:t>безбар’єрного</w:t>
      </w:r>
      <w:proofErr w:type="spellEnd"/>
      <w:r w:rsidRPr="00022CA5">
        <w:rPr>
          <w:rFonts w:ascii="Times New Roman" w:eastAsia="MS Mincho" w:hAnsi="Times New Roman" w:cs="Times New Roman"/>
          <w:b/>
          <w:color w:val="000000"/>
          <w:sz w:val="24"/>
          <w:szCs w:val="24"/>
          <w:shd w:val="clear" w:color="auto" w:fill="FFFFFF"/>
        </w:rPr>
        <w:t xml:space="preserve"> простору </w:t>
      </w:r>
      <w:r w:rsidR="00022CA5" w:rsidRPr="00022CA5">
        <w:rPr>
          <w:rFonts w:ascii="Times New Roman" w:eastAsia="MS Mincho" w:hAnsi="Times New Roman" w:cs="Times New Roman"/>
          <w:b/>
          <w:color w:val="000000"/>
          <w:sz w:val="24"/>
          <w:szCs w:val="24"/>
          <w:shd w:val="clear" w:color="auto" w:fill="FFFFFF"/>
        </w:rPr>
        <w:t xml:space="preserve">в Україні амбасадорами з </w:t>
      </w:r>
      <w:proofErr w:type="spellStart"/>
      <w:r w:rsidR="00022CA5" w:rsidRPr="00022CA5">
        <w:rPr>
          <w:rFonts w:ascii="Times New Roman" w:eastAsia="MS Mincho" w:hAnsi="Times New Roman" w:cs="Times New Roman"/>
          <w:b/>
          <w:color w:val="000000"/>
          <w:sz w:val="24"/>
          <w:szCs w:val="24"/>
          <w:shd w:val="clear" w:color="auto" w:fill="FFFFFF"/>
        </w:rPr>
        <w:t>безбар’єрності</w:t>
      </w:r>
      <w:proofErr w:type="spellEnd"/>
      <w:r w:rsidR="00022CA5" w:rsidRPr="00022CA5">
        <w:rPr>
          <w:rFonts w:ascii="Times New Roman" w:eastAsia="MS Mincho" w:hAnsi="Times New Roman" w:cs="Times New Roman"/>
          <w:b/>
          <w:color w:val="000000"/>
          <w:sz w:val="24"/>
          <w:szCs w:val="24"/>
          <w:shd w:val="clear" w:color="auto" w:fill="FFFFFF"/>
        </w:rPr>
        <w:t>, що визначені на рівні територіальної громади.</w:t>
      </w:r>
      <w:r w:rsidRPr="00022CA5">
        <w:rPr>
          <w:rFonts w:ascii="Times New Roman" w:eastAsia="MS Mincho" w:hAnsi="Times New Roman" w:cs="Times New Roman"/>
          <w:b/>
          <w:color w:val="000000"/>
          <w:sz w:val="24"/>
          <w:szCs w:val="24"/>
          <w:shd w:val="clear" w:color="auto" w:fill="FFFFFF"/>
        </w:rPr>
        <w:t xml:space="preserve"> </w:t>
      </w:r>
    </w:p>
    <w:p w:rsidR="00022CA5" w:rsidRDefault="009B276F" w:rsidP="00022CA5">
      <w:pPr>
        <w:suppressAutoHyphens/>
        <w:spacing w:after="0" w:line="240" w:lineRule="auto"/>
        <w:ind w:firstLine="340"/>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     </w:t>
      </w:r>
      <w:r w:rsidR="00022CA5">
        <w:rPr>
          <w:rFonts w:ascii="Times New Roman" w:eastAsia="MS Mincho" w:hAnsi="Times New Roman" w:cs="Times New Roman"/>
          <w:color w:val="000000"/>
          <w:sz w:val="24"/>
          <w:szCs w:val="24"/>
          <w:shd w:val="clear" w:color="auto" w:fill="FFFFFF"/>
        </w:rPr>
        <w:t xml:space="preserve">Доповідач - </w:t>
      </w:r>
      <w:r w:rsidR="00022CA5" w:rsidRPr="00915E0B">
        <w:rPr>
          <w:rFonts w:ascii="Times New Roman" w:eastAsia="MS Mincho" w:hAnsi="Times New Roman" w:cs="Times New Roman"/>
          <w:color w:val="000000"/>
          <w:sz w:val="24"/>
          <w:szCs w:val="24"/>
          <w:shd w:val="clear" w:color="auto" w:fill="FFFFFF"/>
        </w:rPr>
        <w:t xml:space="preserve"> заступник начальника </w:t>
      </w:r>
      <w:r w:rsidR="00022CA5">
        <w:rPr>
          <w:rFonts w:ascii="Times New Roman" w:eastAsia="MS Mincho" w:hAnsi="Times New Roman" w:cs="Times New Roman"/>
          <w:sz w:val="24"/>
          <w:szCs w:val="24"/>
          <w:lang w:eastAsia="zh-CN"/>
        </w:rPr>
        <w:t xml:space="preserve">військової адміністрації, уповноважений з питань </w:t>
      </w:r>
      <w:proofErr w:type="spellStart"/>
      <w:r w:rsidR="00022CA5">
        <w:rPr>
          <w:rFonts w:ascii="Times New Roman" w:eastAsia="MS Mincho" w:hAnsi="Times New Roman" w:cs="Times New Roman"/>
          <w:sz w:val="24"/>
          <w:szCs w:val="24"/>
          <w:lang w:eastAsia="zh-CN"/>
        </w:rPr>
        <w:t>безбар</w:t>
      </w:r>
      <w:r w:rsidR="00022CA5" w:rsidRPr="00022CA5">
        <w:rPr>
          <w:rFonts w:ascii="Times New Roman" w:eastAsia="MS Mincho" w:hAnsi="Times New Roman" w:cs="Times New Roman"/>
          <w:sz w:val="24"/>
          <w:szCs w:val="24"/>
          <w:lang w:eastAsia="zh-CN"/>
        </w:rPr>
        <w:t>’</w:t>
      </w:r>
      <w:r w:rsidR="00022CA5">
        <w:rPr>
          <w:rFonts w:ascii="Times New Roman" w:eastAsia="MS Mincho" w:hAnsi="Times New Roman" w:cs="Times New Roman"/>
          <w:sz w:val="24"/>
          <w:szCs w:val="24"/>
          <w:lang w:eastAsia="zh-CN"/>
        </w:rPr>
        <w:t>єрності</w:t>
      </w:r>
      <w:proofErr w:type="spellEnd"/>
      <w:r w:rsidR="00022CA5">
        <w:rPr>
          <w:rFonts w:ascii="Times New Roman" w:eastAsia="MS Mincho" w:hAnsi="Times New Roman" w:cs="Times New Roman"/>
          <w:sz w:val="24"/>
          <w:szCs w:val="24"/>
          <w:lang w:eastAsia="zh-CN"/>
        </w:rPr>
        <w:t xml:space="preserve">, голова Ради </w:t>
      </w:r>
      <w:proofErr w:type="spellStart"/>
      <w:r w:rsidR="00022CA5">
        <w:rPr>
          <w:rFonts w:ascii="Times New Roman" w:eastAsia="Times New Roman" w:hAnsi="Times New Roman" w:cs="Times New Roman"/>
          <w:sz w:val="24"/>
          <w:szCs w:val="24"/>
        </w:rPr>
        <w:t>безбар</w:t>
      </w:r>
      <w:r w:rsidR="00022CA5" w:rsidRPr="00022CA5">
        <w:rPr>
          <w:rFonts w:ascii="Times New Roman" w:eastAsia="Times New Roman" w:hAnsi="Times New Roman" w:cs="Times New Roman"/>
          <w:sz w:val="24"/>
          <w:szCs w:val="24"/>
        </w:rPr>
        <w:t>’</w:t>
      </w:r>
      <w:r w:rsidR="00022CA5">
        <w:rPr>
          <w:rFonts w:ascii="Times New Roman" w:eastAsia="Times New Roman" w:hAnsi="Times New Roman" w:cs="Times New Roman"/>
          <w:sz w:val="24"/>
          <w:szCs w:val="24"/>
        </w:rPr>
        <w:t>єрності</w:t>
      </w:r>
      <w:proofErr w:type="spellEnd"/>
      <w:r w:rsidR="00022CA5">
        <w:rPr>
          <w:rFonts w:ascii="Times New Roman" w:eastAsia="MS Mincho" w:hAnsi="Times New Roman" w:cs="Times New Roman"/>
          <w:sz w:val="24"/>
          <w:szCs w:val="24"/>
          <w:lang w:eastAsia="zh-CN"/>
        </w:rPr>
        <w:t xml:space="preserve"> </w:t>
      </w:r>
      <w:r w:rsidR="00022CA5" w:rsidRPr="00915E0B">
        <w:rPr>
          <w:rFonts w:ascii="Times New Roman" w:eastAsia="MS Mincho" w:hAnsi="Times New Roman" w:cs="Times New Roman"/>
          <w:color w:val="000000"/>
          <w:sz w:val="24"/>
          <w:szCs w:val="24"/>
          <w:shd w:val="clear" w:color="auto" w:fill="FFFFFF"/>
        </w:rPr>
        <w:t xml:space="preserve">Василина НІКОЛАЄВА.      </w:t>
      </w:r>
    </w:p>
    <w:p w:rsidR="00915E0B" w:rsidRPr="00C931F9" w:rsidRDefault="00915E0B" w:rsidP="00C931F9">
      <w:pPr>
        <w:suppressAutoHyphens/>
        <w:spacing w:after="0" w:line="240" w:lineRule="auto"/>
        <w:ind w:firstLine="340"/>
        <w:jc w:val="both"/>
        <w:rPr>
          <w:rFonts w:ascii="Times New Roman" w:eastAsia="MS Mincho" w:hAnsi="Times New Roman" w:cs="Times New Roman"/>
          <w:sz w:val="24"/>
          <w:szCs w:val="24"/>
          <w:lang w:eastAsia="zh-CN"/>
        </w:rPr>
      </w:pPr>
    </w:p>
    <w:p w:rsidR="00C931F9" w:rsidRPr="0015508E" w:rsidRDefault="0038063B" w:rsidP="00070788">
      <w:pPr>
        <w:pStyle w:val="ad"/>
        <w:numPr>
          <w:ilvl w:val="0"/>
          <w:numId w:val="2"/>
        </w:numPr>
        <w:suppressAutoHyphens/>
        <w:spacing w:after="0" w:line="252" w:lineRule="atLeast"/>
        <w:ind w:left="567" w:hanging="567"/>
        <w:jc w:val="both"/>
        <w:rPr>
          <w:rFonts w:ascii="Times New Roman" w:eastAsia="MS Mincho" w:hAnsi="Times New Roman" w:cs="Times New Roman"/>
          <w:sz w:val="24"/>
          <w:szCs w:val="24"/>
          <w:lang w:eastAsia="zh-CN"/>
        </w:rPr>
      </w:pPr>
      <w:r w:rsidRPr="0015508E">
        <w:rPr>
          <w:rFonts w:ascii="Times New Roman" w:eastAsia="MS Mincho" w:hAnsi="Times New Roman" w:cs="Times New Roman"/>
          <w:b/>
          <w:color w:val="000000"/>
          <w:sz w:val="24"/>
          <w:szCs w:val="24"/>
          <w:bdr w:val="none" w:sz="0" w:space="0" w:color="auto" w:frame="1"/>
          <w:lang w:eastAsia="zh-CN"/>
        </w:rPr>
        <w:t>СЛУХАЛИ:</w:t>
      </w:r>
    </w:p>
    <w:p w:rsidR="003477B3" w:rsidRDefault="00B1661E" w:rsidP="00D10564">
      <w:pPr>
        <w:tabs>
          <w:tab w:val="left" w:pos="142"/>
          <w:tab w:val="left" w:pos="426"/>
        </w:tabs>
        <w:spacing w:after="0" w:line="240" w:lineRule="auto"/>
        <w:ind w:firstLine="567"/>
        <w:jc w:val="both"/>
        <w:rPr>
          <w:rFonts w:ascii="Times New Roman" w:hAnsi="Times New Roman" w:cs="Times New Roman"/>
          <w:sz w:val="24"/>
          <w:szCs w:val="24"/>
        </w:rPr>
      </w:pPr>
      <w:proofErr w:type="spellStart"/>
      <w:r>
        <w:rPr>
          <w:rFonts w:ascii="Times New Roman" w:eastAsia="MS Mincho" w:hAnsi="Times New Roman" w:cs="Times New Roman"/>
          <w:color w:val="000000"/>
          <w:sz w:val="24"/>
          <w:szCs w:val="24"/>
          <w:shd w:val="clear" w:color="auto" w:fill="FFFFFF"/>
        </w:rPr>
        <w:t>Хицу</w:t>
      </w:r>
      <w:proofErr w:type="spellEnd"/>
      <w:r>
        <w:rPr>
          <w:rFonts w:ascii="Times New Roman" w:eastAsia="MS Mincho" w:hAnsi="Times New Roman" w:cs="Times New Roman"/>
          <w:color w:val="000000"/>
          <w:sz w:val="24"/>
          <w:szCs w:val="24"/>
          <w:shd w:val="clear" w:color="auto" w:fill="FFFFFF"/>
        </w:rPr>
        <w:t xml:space="preserve"> </w:t>
      </w:r>
      <w:r w:rsidR="0038063B" w:rsidRPr="003477B3">
        <w:rPr>
          <w:rFonts w:ascii="Times New Roman" w:eastAsia="MS Mincho" w:hAnsi="Times New Roman" w:cs="Times New Roman"/>
          <w:color w:val="000000"/>
          <w:sz w:val="24"/>
          <w:szCs w:val="24"/>
          <w:shd w:val="clear" w:color="auto" w:fill="FFFFFF"/>
        </w:rPr>
        <w:t>В</w:t>
      </w:r>
      <w:r w:rsidR="00297686" w:rsidRPr="003477B3">
        <w:rPr>
          <w:rFonts w:ascii="Times New Roman" w:eastAsia="MS Mincho" w:hAnsi="Times New Roman" w:cs="Times New Roman"/>
          <w:color w:val="000000"/>
          <w:sz w:val="24"/>
          <w:szCs w:val="24"/>
          <w:shd w:val="clear" w:color="auto" w:fill="FFFFFF"/>
        </w:rPr>
        <w:t>а</w:t>
      </w:r>
      <w:r>
        <w:rPr>
          <w:rFonts w:ascii="Times New Roman" w:eastAsia="MS Mincho" w:hAnsi="Times New Roman" w:cs="Times New Roman"/>
          <w:color w:val="000000"/>
          <w:sz w:val="24"/>
          <w:szCs w:val="24"/>
          <w:shd w:val="clear" w:color="auto" w:fill="FFFFFF"/>
        </w:rPr>
        <w:t>лент</w:t>
      </w:r>
      <w:r w:rsidR="00297686" w:rsidRPr="003477B3">
        <w:rPr>
          <w:rFonts w:ascii="Times New Roman" w:eastAsia="MS Mincho" w:hAnsi="Times New Roman" w:cs="Times New Roman"/>
          <w:color w:val="000000"/>
          <w:sz w:val="24"/>
          <w:szCs w:val="24"/>
          <w:shd w:val="clear" w:color="auto" w:fill="FFFFFF"/>
        </w:rPr>
        <w:t>ин</w:t>
      </w:r>
      <w:r w:rsidR="00D60161" w:rsidRPr="003477B3">
        <w:rPr>
          <w:rFonts w:ascii="Times New Roman" w:eastAsia="MS Mincho" w:hAnsi="Times New Roman" w:cs="Times New Roman"/>
          <w:color w:val="000000"/>
          <w:sz w:val="24"/>
          <w:szCs w:val="24"/>
          <w:shd w:val="clear" w:color="auto" w:fill="FFFFFF"/>
        </w:rPr>
        <w:t>а</w:t>
      </w:r>
      <w:r w:rsidR="00A65A95" w:rsidRPr="003477B3">
        <w:rPr>
          <w:rFonts w:ascii="Times New Roman" w:eastAsia="MS Mincho" w:hAnsi="Times New Roman" w:cs="Times New Roman"/>
          <w:color w:val="000000"/>
          <w:sz w:val="24"/>
          <w:szCs w:val="24"/>
          <w:shd w:val="clear" w:color="auto" w:fill="FFFFFF"/>
        </w:rPr>
        <w:t xml:space="preserve"> </w:t>
      </w:r>
      <w:r w:rsidR="006362C9" w:rsidRPr="003477B3">
        <w:rPr>
          <w:rFonts w:ascii="Times New Roman" w:eastAsia="MS Mincho" w:hAnsi="Times New Roman" w:cs="Times New Roman"/>
          <w:color w:val="000000"/>
          <w:sz w:val="24"/>
          <w:szCs w:val="24"/>
          <w:shd w:val="clear" w:color="auto" w:fill="FFFFFF"/>
        </w:rPr>
        <w:t>–</w:t>
      </w:r>
      <w:r w:rsidR="00A65A95" w:rsidRPr="003477B3">
        <w:rPr>
          <w:rFonts w:ascii="Times New Roman" w:eastAsia="MS Mincho" w:hAnsi="Times New Roman" w:cs="Times New Roman"/>
          <w:color w:val="000000"/>
          <w:sz w:val="24"/>
          <w:szCs w:val="24"/>
          <w:shd w:val="clear" w:color="auto" w:fill="FFFFFF"/>
        </w:rPr>
        <w:t xml:space="preserve"> </w:t>
      </w:r>
      <w:r w:rsidR="006362C9" w:rsidRPr="003477B3">
        <w:rPr>
          <w:rFonts w:ascii="Times New Roman" w:eastAsia="MS Mincho" w:hAnsi="Times New Roman" w:cs="Times New Roman"/>
          <w:color w:val="000000"/>
          <w:sz w:val="24"/>
          <w:szCs w:val="24"/>
          <w:shd w:val="clear" w:color="auto" w:fill="FFFFFF"/>
        </w:rPr>
        <w:t xml:space="preserve">інформувала </w:t>
      </w:r>
      <w:r w:rsidR="003477B3" w:rsidRPr="003477B3">
        <w:rPr>
          <w:rFonts w:ascii="Times New Roman" w:eastAsia="MS Mincho" w:hAnsi="Times New Roman" w:cs="Times New Roman"/>
          <w:color w:val="000000"/>
          <w:sz w:val="24"/>
          <w:szCs w:val="24"/>
          <w:shd w:val="clear" w:color="auto" w:fill="FFFFFF"/>
        </w:rPr>
        <w:t>про здійснення</w:t>
      </w:r>
      <w:r w:rsidR="006362C9" w:rsidRPr="003477B3">
        <w:rPr>
          <w:rFonts w:ascii="Times New Roman" w:eastAsia="MS Mincho" w:hAnsi="Times New Roman" w:cs="Times New Roman"/>
          <w:color w:val="000000"/>
          <w:sz w:val="24"/>
          <w:szCs w:val="24"/>
          <w:bdr w:val="none" w:sz="0" w:space="0" w:color="auto" w:frame="1"/>
          <w:lang w:eastAsia="zh-CN"/>
        </w:rPr>
        <w:t xml:space="preserve"> </w:t>
      </w:r>
      <w:r w:rsidR="0015508E">
        <w:rPr>
          <w:rFonts w:ascii="Times New Roman" w:eastAsia="MS Mincho" w:hAnsi="Times New Roman" w:cs="Times New Roman"/>
          <w:color w:val="000000"/>
          <w:sz w:val="24"/>
          <w:szCs w:val="24"/>
          <w:bdr w:val="none" w:sz="0" w:space="0" w:color="auto" w:frame="1"/>
          <w:lang w:eastAsia="zh-CN"/>
        </w:rPr>
        <w:t xml:space="preserve">31.08.2026р. аудиту доступності </w:t>
      </w:r>
      <w:r w:rsidR="003477B3" w:rsidRPr="003477B3">
        <w:rPr>
          <w:rFonts w:ascii="Times New Roman" w:eastAsia="MS Mincho" w:hAnsi="Times New Roman" w:cs="Times New Roman"/>
          <w:color w:val="000000"/>
          <w:sz w:val="24"/>
          <w:szCs w:val="24"/>
          <w:bdr w:val="none" w:sz="0" w:space="0" w:color="auto" w:frame="1"/>
          <w:lang w:eastAsia="zh-CN"/>
        </w:rPr>
        <w:t xml:space="preserve"> </w:t>
      </w:r>
      <w:r w:rsidR="003477B3" w:rsidRPr="003477B3">
        <w:rPr>
          <w:rFonts w:ascii="Times New Roman" w:hAnsi="Times New Roman" w:cs="Times New Roman"/>
          <w:sz w:val="24"/>
          <w:szCs w:val="24"/>
        </w:rPr>
        <w:t xml:space="preserve">приміщення, розташованого за адресою: Дніпропетровська область, </w:t>
      </w:r>
      <w:proofErr w:type="spellStart"/>
      <w:r w:rsidR="003477B3" w:rsidRPr="003477B3">
        <w:rPr>
          <w:rFonts w:ascii="Times New Roman" w:hAnsi="Times New Roman" w:cs="Times New Roman"/>
          <w:sz w:val="24"/>
          <w:szCs w:val="24"/>
        </w:rPr>
        <w:t>м.П’ятихатки</w:t>
      </w:r>
      <w:proofErr w:type="spellEnd"/>
      <w:r w:rsidR="003477B3" w:rsidRPr="003477B3">
        <w:rPr>
          <w:rFonts w:ascii="Times New Roman" w:hAnsi="Times New Roman" w:cs="Times New Roman"/>
          <w:sz w:val="24"/>
          <w:szCs w:val="24"/>
        </w:rPr>
        <w:t xml:space="preserve">, </w:t>
      </w:r>
      <w:proofErr w:type="spellStart"/>
      <w:r w:rsidR="003477B3" w:rsidRPr="003477B3">
        <w:rPr>
          <w:rFonts w:ascii="Times New Roman" w:hAnsi="Times New Roman" w:cs="Times New Roman"/>
          <w:sz w:val="24"/>
          <w:szCs w:val="24"/>
        </w:rPr>
        <w:t>вул.Тиха</w:t>
      </w:r>
      <w:proofErr w:type="spellEnd"/>
      <w:r w:rsidR="003477B3" w:rsidRPr="003477B3">
        <w:rPr>
          <w:rFonts w:ascii="Times New Roman" w:hAnsi="Times New Roman" w:cs="Times New Roman"/>
          <w:sz w:val="24"/>
          <w:szCs w:val="24"/>
        </w:rPr>
        <w:t xml:space="preserve">, 126,  1-й поверх, де розміщується Центр підтримки ВПО «Мирне серце Донеччини» </w:t>
      </w:r>
      <w:proofErr w:type="spellStart"/>
      <w:r w:rsidR="003477B3" w:rsidRPr="003477B3">
        <w:rPr>
          <w:rFonts w:ascii="Times New Roman" w:hAnsi="Times New Roman" w:cs="Times New Roman"/>
          <w:sz w:val="24"/>
          <w:szCs w:val="24"/>
        </w:rPr>
        <w:t>Мирненської</w:t>
      </w:r>
      <w:proofErr w:type="spellEnd"/>
      <w:r w:rsidR="003477B3" w:rsidRPr="003477B3">
        <w:rPr>
          <w:rFonts w:ascii="Times New Roman" w:hAnsi="Times New Roman" w:cs="Times New Roman"/>
          <w:sz w:val="24"/>
          <w:szCs w:val="24"/>
        </w:rPr>
        <w:t xml:space="preserve"> селищної військової адміністрації. За результатами проведеного обстеження згідно </w:t>
      </w:r>
      <w:r w:rsidR="003477B3" w:rsidRPr="003477B3">
        <w:rPr>
          <w:rFonts w:ascii="Times New Roman" w:hAnsi="Times New Roman" w:cs="Times New Roman"/>
          <w:bCs/>
          <w:color w:val="333333"/>
          <w:sz w:val="24"/>
          <w:szCs w:val="24"/>
          <w:shd w:val="clear" w:color="auto" w:fill="FFFFFF"/>
        </w:rPr>
        <w:t xml:space="preserve">Порядку проведення моніторингу та оцінки ступеня </w:t>
      </w:r>
      <w:proofErr w:type="spellStart"/>
      <w:r w:rsidR="003477B3" w:rsidRPr="003477B3">
        <w:rPr>
          <w:rFonts w:ascii="Times New Roman" w:hAnsi="Times New Roman" w:cs="Times New Roman"/>
          <w:bCs/>
          <w:color w:val="333333"/>
          <w:sz w:val="24"/>
          <w:szCs w:val="24"/>
          <w:shd w:val="clear" w:color="auto" w:fill="FFFFFF"/>
        </w:rPr>
        <w:t>безбар’єрності</w:t>
      </w:r>
      <w:proofErr w:type="spellEnd"/>
      <w:r w:rsidR="003477B3" w:rsidRPr="003477B3">
        <w:rPr>
          <w:rFonts w:ascii="Times New Roman" w:hAnsi="Times New Roman" w:cs="Times New Roman"/>
          <w:bCs/>
          <w:color w:val="333333"/>
          <w:sz w:val="24"/>
          <w:szCs w:val="24"/>
          <w:shd w:val="clear" w:color="auto" w:fill="FFFFFF"/>
        </w:rPr>
        <w:t xml:space="preserve"> об’єктів фізичного оточення і послуг для осіб з інвалідністю, затвердженого постановою Кабінету Міністрів України від 26.05.2021р. № 537</w:t>
      </w:r>
      <w:r w:rsidR="003701EA">
        <w:rPr>
          <w:rFonts w:ascii="Times New Roman" w:hAnsi="Times New Roman" w:cs="Times New Roman"/>
          <w:bCs/>
          <w:color w:val="333333"/>
          <w:sz w:val="24"/>
          <w:szCs w:val="24"/>
          <w:shd w:val="clear" w:color="auto" w:fill="FFFFFF"/>
        </w:rPr>
        <w:t>,</w:t>
      </w:r>
      <w:r w:rsidR="00C23C30">
        <w:rPr>
          <w:rFonts w:ascii="Times New Roman" w:hAnsi="Times New Roman" w:cs="Times New Roman"/>
          <w:bCs/>
          <w:color w:val="333333"/>
          <w:sz w:val="24"/>
          <w:szCs w:val="24"/>
          <w:shd w:val="clear" w:color="auto" w:fill="FFFFFF"/>
        </w:rPr>
        <w:t xml:space="preserve"> </w:t>
      </w:r>
      <w:r w:rsidR="003477B3" w:rsidRPr="003477B3">
        <w:rPr>
          <w:rFonts w:ascii="Times New Roman" w:hAnsi="Times New Roman" w:cs="Times New Roman"/>
          <w:sz w:val="24"/>
          <w:szCs w:val="24"/>
        </w:rPr>
        <w:t>об’єкт визнано бар’єрним</w:t>
      </w:r>
      <w:r w:rsidR="003701EA">
        <w:rPr>
          <w:rFonts w:ascii="Times New Roman" w:hAnsi="Times New Roman" w:cs="Times New Roman"/>
          <w:sz w:val="24"/>
          <w:szCs w:val="24"/>
        </w:rPr>
        <w:t xml:space="preserve"> (Додаток)</w:t>
      </w:r>
      <w:r w:rsidR="003477B3" w:rsidRPr="003477B3">
        <w:rPr>
          <w:rFonts w:ascii="Times New Roman" w:hAnsi="Times New Roman" w:cs="Times New Roman"/>
          <w:sz w:val="24"/>
          <w:szCs w:val="24"/>
        </w:rPr>
        <w:t>.</w:t>
      </w:r>
    </w:p>
    <w:p w:rsidR="00CC352A" w:rsidRDefault="00705081" w:rsidP="00D10564">
      <w:pPr>
        <w:tabs>
          <w:tab w:val="left" w:pos="142"/>
          <w:tab w:val="left" w:pos="426"/>
          <w:tab w:val="right" w:pos="935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Однак, п</w:t>
      </w:r>
      <w:r w:rsidR="0015508E">
        <w:rPr>
          <w:rFonts w:ascii="Times New Roman" w:hAnsi="Times New Roman" w:cs="Times New Roman"/>
          <w:sz w:val="24"/>
          <w:szCs w:val="24"/>
        </w:rPr>
        <w:t>опри те, що за результатами аудиту приміщення визнано бар</w:t>
      </w:r>
      <w:r w:rsidR="0015508E" w:rsidRPr="00311A5A">
        <w:rPr>
          <w:rFonts w:ascii="Times New Roman" w:hAnsi="Times New Roman" w:cs="Times New Roman"/>
          <w:sz w:val="24"/>
          <w:szCs w:val="24"/>
        </w:rPr>
        <w:t>’</w:t>
      </w:r>
      <w:r w:rsidR="0015508E">
        <w:rPr>
          <w:rFonts w:ascii="Times New Roman" w:hAnsi="Times New Roman" w:cs="Times New Roman"/>
          <w:sz w:val="24"/>
          <w:szCs w:val="24"/>
        </w:rPr>
        <w:t>єрним</w:t>
      </w:r>
      <w:r w:rsidR="00131A28">
        <w:rPr>
          <w:rFonts w:ascii="Times New Roman" w:hAnsi="Times New Roman" w:cs="Times New Roman"/>
          <w:sz w:val="24"/>
          <w:szCs w:val="24"/>
        </w:rPr>
        <w:t>, в діючих обставин</w:t>
      </w:r>
      <w:r w:rsidR="003701EA">
        <w:rPr>
          <w:rFonts w:ascii="Times New Roman" w:hAnsi="Times New Roman" w:cs="Times New Roman"/>
          <w:sz w:val="24"/>
          <w:szCs w:val="24"/>
        </w:rPr>
        <w:t xml:space="preserve">ах необхідність </w:t>
      </w:r>
      <w:r w:rsidR="000029F5">
        <w:rPr>
          <w:rFonts w:ascii="Times New Roman" w:hAnsi="Times New Roman" w:cs="Times New Roman"/>
          <w:sz w:val="24"/>
          <w:szCs w:val="24"/>
        </w:rPr>
        <w:t xml:space="preserve">його </w:t>
      </w:r>
      <w:r w:rsidR="003701EA">
        <w:rPr>
          <w:rFonts w:ascii="Times New Roman" w:hAnsi="Times New Roman" w:cs="Times New Roman"/>
          <w:sz w:val="24"/>
          <w:szCs w:val="24"/>
        </w:rPr>
        <w:t>використання є критично важливою</w:t>
      </w:r>
      <w:r w:rsidR="009D5D70">
        <w:rPr>
          <w:rFonts w:ascii="Times New Roman" w:hAnsi="Times New Roman" w:cs="Times New Roman"/>
          <w:sz w:val="24"/>
          <w:szCs w:val="24"/>
        </w:rPr>
        <w:t>, адже</w:t>
      </w:r>
      <w:r w:rsidR="00D968B9">
        <w:rPr>
          <w:rFonts w:ascii="Times New Roman" w:hAnsi="Times New Roman" w:cs="Times New Roman"/>
          <w:sz w:val="24"/>
          <w:szCs w:val="24"/>
        </w:rPr>
        <w:t xml:space="preserve"> ф</w:t>
      </w:r>
      <w:r w:rsidR="003A1370">
        <w:rPr>
          <w:rFonts w:ascii="Times New Roman" w:hAnsi="Times New Roman" w:cs="Times New Roman"/>
          <w:sz w:val="24"/>
          <w:szCs w:val="24"/>
        </w:rPr>
        <w:t xml:space="preserve">ункціональна потреба </w:t>
      </w:r>
      <w:r w:rsidR="000029F5">
        <w:rPr>
          <w:rFonts w:ascii="Times New Roman" w:hAnsi="Times New Roman" w:cs="Times New Roman"/>
          <w:sz w:val="24"/>
          <w:szCs w:val="24"/>
        </w:rPr>
        <w:t xml:space="preserve">в </w:t>
      </w:r>
      <w:r w:rsidR="003A1370">
        <w:rPr>
          <w:rFonts w:ascii="Times New Roman" w:hAnsi="Times New Roman" w:cs="Times New Roman"/>
          <w:sz w:val="24"/>
          <w:szCs w:val="24"/>
        </w:rPr>
        <w:t>центр</w:t>
      </w:r>
      <w:r w:rsidR="000029F5">
        <w:rPr>
          <w:rFonts w:ascii="Times New Roman" w:hAnsi="Times New Roman" w:cs="Times New Roman"/>
          <w:sz w:val="24"/>
          <w:szCs w:val="24"/>
        </w:rPr>
        <w:t>і</w:t>
      </w:r>
      <w:r w:rsidR="003A1370">
        <w:rPr>
          <w:rFonts w:ascii="Times New Roman" w:hAnsi="Times New Roman" w:cs="Times New Roman"/>
          <w:sz w:val="24"/>
          <w:szCs w:val="24"/>
        </w:rPr>
        <w:t xml:space="preserve"> підтримки ВПО є першочерговою для громади.</w:t>
      </w:r>
      <w:r w:rsidR="00D968B9">
        <w:rPr>
          <w:rFonts w:ascii="Times New Roman" w:hAnsi="Times New Roman" w:cs="Times New Roman"/>
          <w:sz w:val="24"/>
          <w:szCs w:val="24"/>
        </w:rPr>
        <w:t xml:space="preserve"> </w:t>
      </w:r>
      <w:r w:rsidR="001F0D04">
        <w:rPr>
          <w:rFonts w:ascii="Times New Roman" w:hAnsi="Times New Roman" w:cs="Times New Roman"/>
          <w:sz w:val="24"/>
          <w:szCs w:val="24"/>
        </w:rPr>
        <w:t>На сьогоднішній день</w:t>
      </w:r>
      <w:r w:rsidR="007F039A">
        <w:rPr>
          <w:rFonts w:ascii="Times New Roman" w:hAnsi="Times New Roman" w:cs="Times New Roman"/>
          <w:sz w:val="24"/>
          <w:szCs w:val="24"/>
        </w:rPr>
        <w:t xml:space="preserve"> </w:t>
      </w:r>
      <w:r w:rsidR="001F0D04">
        <w:rPr>
          <w:rFonts w:ascii="Times New Roman" w:hAnsi="Times New Roman" w:cs="Times New Roman"/>
          <w:sz w:val="24"/>
          <w:szCs w:val="24"/>
        </w:rPr>
        <w:t>центр</w:t>
      </w:r>
      <w:r w:rsidR="007F039A">
        <w:rPr>
          <w:rFonts w:ascii="Times New Roman" w:hAnsi="Times New Roman" w:cs="Times New Roman"/>
          <w:sz w:val="24"/>
          <w:szCs w:val="24"/>
        </w:rPr>
        <w:t xml:space="preserve"> виступає єдиним вікном для комплексної адаптації, за</w:t>
      </w:r>
      <w:r w:rsidR="001F0D04">
        <w:rPr>
          <w:rFonts w:ascii="Times New Roman" w:hAnsi="Times New Roman" w:cs="Times New Roman"/>
          <w:sz w:val="24"/>
          <w:szCs w:val="24"/>
        </w:rPr>
        <w:t xml:space="preserve">хисту та </w:t>
      </w:r>
      <w:r w:rsidR="001F0D04">
        <w:rPr>
          <w:rFonts w:ascii="Times New Roman" w:hAnsi="Times New Roman" w:cs="Times New Roman"/>
          <w:sz w:val="24"/>
          <w:szCs w:val="24"/>
        </w:rPr>
        <w:lastRenderedPageBreak/>
        <w:t>виживання людей, які вт</w:t>
      </w:r>
      <w:r w:rsidR="007F039A">
        <w:rPr>
          <w:rFonts w:ascii="Times New Roman" w:hAnsi="Times New Roman" w:cs="Times New Roman"/>
          <w:sz w:val="24"/>
          <w:szCs w:val="24"/>
        </w:rPr>
        <w:t xml:space="preserve">ратили дім через війну. </w:t>
      </w:r>
      <w:r w:rsidR="00126CB9">
        <w:rPr>
          <w:rFonts w:ascii="Times New Roman" w:hAnsi="Times New Roman" w:cs="Times New Roman"/>
          <w:sz w:val="24"/>
          <w:szCs w:val="24"/>
        </w:rPr>
        <w:t xml:space="preserve">Сюди громадяни можуть </w:t>
      </w:r>
      <w:r>
        <w:rPr>
          <w:rFonts w:ascii="Times New Roman" w:hAnsi="Times New Roman" w:cs="Times New Roman"/>
          <w:sz w:val="24"/>
          <w:szCs w:val="24"/>
        </w:rPr>
        <w:t>прийти</w:t>
      </w:r>
      <w:r w:rsidR="00126CB9">
        <w:rPr>
          <w:rFonts w:ascii="Times New Roman" w:hAnsi="Times New Roman" w:cs="Times New Roman"/>
          <w:sz w:val="24"/>
          <w:szCs w:val="24"/>
        </w:rPr>
        <w:t xml:space="preserve"> зі своїми проблемами, </w:t>
      </w:r>
      <w:r>
        <w:rPr>
          <w:rFonts w:ascii="Times New Roman" w:hAnsi="Times New Roman" w:cs="Times New Roman"/>
          <w:sz w:val="24"/>
          <w:szCs w:val="24"/>
        </w:rPr>
        <w:t>звернутись до керівництва</w:t>
      </w:r>
      <w:r w:rsidR="00126CB9">
        <w:rPr>
          <w:rFonts w:ascii="Times New Roman" w:hAnsi="Times New Roman" w:cs="Times New Roman"/>
          <w:sz w:val="24"/>
          <w:szCs w:val="24"/>
        </w:rPr>
        <w:t xml:space="preserve"> військової адміністрації </w:t>
      </w:r>
      <w:r>
        <w:rPr>
          <w:rFonts w:ascii="Times New Roman" w:hAnsi="Times New Roman" w:cs="Times New Roman"/>
          <w:sz w:val="24"/>
          <w:szCs w:val="24"/>
        </w:rPr>
        <w:t xml:space="preserve">на особистому прийомі </w:t>
      </w:r>
      <w:r w:rsidR="00126CB9">
        <w:rPr>
          <w:rFonts w:ascii="Times New Roman" w:hAnsi="Times New Roman" w:cs="Times New Roman"/>
          <w:sz w:val="24"/>
          <w:szCs w:val="24"/>
        </w:rPr>
        <w:t xml:space="preserve">та </w:t>
      </w:r>
      <w:r>
        <w:rPr>
          <w:rFonts w:ascii="Times New Roman" w:hAnsi="Times New Roman" w:cs="Times New Roman"/>
          <w:sz w:val="24"/>
          <w:szCs w:val="24"/>
        </w:rPr>
        <w:t>отрим</w:t>
      </w:r>
      <w:r w:rsidR="00126CB9">
        <w:rPr>
          <w:rFonts w:ascii="Times New Roman" w:hAnsi="Times New Roman" w:cs="Times New Roman"/>
          <w:sz w:val="24"/>
          <w:szCs w:val="24"/>
        </w:rPr>
        <w:t>а</w:t>
      </w:r>
      <w:r>
        <w:rPr>
          <w:rFonts w:ascii="Times New Roman" w:hAnsi="Times New Roman" w:cs="Times New Roman"/>
          <w:sz w:val="24"/>
          <w:szCs w:val="24"/>
        </w:rPr>
        <w:t>т</w:t>
      </w:r>
      <w:r w:rsidR="00126CB9">
        <w:rPr>
          <w:rFonts w:ascii="Times New Roman" w:hAnsi="Times New Roman" w:cs="Times New Roman"/>
          <w:sz w:val="24"/>
          <w:szCs w:val="24"/>
        </w:rPr>
        <w:t>и консультацію, підтримку і допомогу.</w:t>
      </w:r>
    </w:p>
    <w:p w:rsidR="003701EA" w:rsidRPr="001F0D04" w:rsidRDefault="00131A28" w:rsidP="00D10564">
      <w:pPr>
        <w:tabs>
          <w:tab w:val="left" w:pos="142"/>
          <w:tab w:val="left" w:pos="426"/>
          <w:tab w:val="right" w:pos="935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Враховуючи </w:t>
      </w:r>
      <w:r w:rsidR="0015508E">
        <w:rPr>
          <w:rFonts w:ascii="Times New Roman" w:hAnsi="Times New Roman" w:cs="Times New Roman"/>
          <w:sz w:val="24"/>
          <w:szCs w:val="24"/>
        </w:rPr>
        <w:t>високу соціальну значимість об</w:t>
      </w:r>
      <w:r w:rsidR="0015508E" w:rsidRPr="0015508E">
        <w:rPr>
          <w:rFonts w:ascii="Times New Roman" w:hAnsi="Times New Roman" w:cs="Times New Roman"/>
          <w:sz w:val="24"/>
          <w:szCs w:val="24"/>
        </w:rPr>
        <w:t>’</w:t>
      </w:r>
      <w:r w:rsidR="0015508E">
        <w:rPr>
          <w:rFonts w:ascii="Times New Roman" w:hAnsi="Times New Roman" w:cs="Times New Roman"/>
          <w:sz w:val="24"/>
          <w:szCs w:val="24"/>
        </w:rPr>
        <w:t>єкта</w:t>
      </w:r>
      <w:r w:rsidR="000029F5">
        <w:rPr>
          <w:rFonts w:ascii="Times New Roman" w:hAnsi="Times New Roman" w:cs="Times New Roman"/>
          <w:sz w:val="24"/>
          <w:szCs w:val="24"/>
        </w:rPr>
        <w:t xml:space="preserve">, а також </w:t>
      </w:r>
      <w:r>
        <w:rPr>
          <w:rFonts w:ascii="Times New Roman" w:hAnsi="Times New Roman" w:cs="Times New Roman"/>
          <w:sz w:val="24"/>
          <w:szCs w:val="24"/>
        </w:rPr>
        <w:t xml:space="preserve">те, що </w:t>
      </w:r>
      <w:proofErr w:type="spellStart"/>
      <w:r w:rsidR="00D968B9">
        <w:rPr>
          <w:rFonts w:ascii="Times New Roman" w:hAnsi="Times New Roman" w:cs="Times New Roman"/>
          <w:sz w:val="24"/>
          <w:szCs w:val="24"/>
        </w:rPr>
        <w:t>Мирненська</w:t>
      </w:r>
      <w:proofErr w:type="spellEnd"/>
      <w:r w:rsidR="00D968B9">
        <w:rPr>
          <w:rFonts w:ascii="Times New Roman" w:hAnsi="Times New Roman" w:cs="Times New Roman"/>
          <w:sz w:val="24"/>
          <w:szCs w:val="24"/>
        </w:rPr>
        <w:t xml:space="preserve"> селищна військова адміністрація користується </w:t>
      </w:r>
      <w:r w:rsidR="003F5BC7">
        <w:rPr>
          <w:rFonts w:ascii="Times New Roman" w:hAnsi="Times New Roman" w:cs="Times New Roman"/>
          <w:sz w:val="24"/>
          <w:szCs w:val="24"/>
        </w:rPr>
        <w:t>прим</w:t>
      </w:r>
      <w:r w:rsidR="00D968B9">
        <w:rPr>
          <w:rFonts w:ascii="Times New Roman" w:hAnsi="Times New Roman" w:cs="Times New Roman"/>
          <w:sz w:val="24"/>
          <w:szCs w:val="24"/>
        </w:rPr>
        <w:t xml:space="preserve">іщенням на безоплатній основі згідно </w:t>
      </w:r>
      <w:r w:rsidR="00F1610B">
        <w:rPr>
          <w:rFonts w:ascii="Times New Roman" w:hAnsi="Times New Roman" w:cs="Times New Roman"/>
          <w:sz w:val="24"/>
          <w:szCs w:val="24"/>
        </w:rPr>
        <w:t>з меморандумом</w:t>
      </w:r>
      <w:r w:rsidR="00D968B9">
        <w:rPr>
          <w:rFonts w:ascii="Times New Roman" w:hAnsi="Times New Roman" w:cs="Times New Roman"/>
          <w:sz w:val="24"/>
          <w:szCs w:val="24"/>
        </w:rPr>
        <w:t>, укладен</w:t>
      </w:r>
      <w:r w:rsidR="00F1610B">
        <w:rPr>
          <w:rFonts w:ascii="Times New Roman" w:hAnsi="Times New Roman" w:cs="Times New Roman"/>
          <w:sz w:val="24"/>
          <w:szCs w:val="24"/>
        </w:rPr>
        <w:t>и</w:t>
      </w:r>
      <w:r w:rsidR="00D968B9">
        <w:rPr>
          <w:rFonts w:ascii="Times New Roman" w:hAnsi="Times New Roman" w:cs="Times New Roman"/>
          <w:sz w:val="24"/>
          <w:szCs w:val="24"/>
        </w:rPr>
        <w:t>м з ГО «Даруй добро Україна»</w:t>
      </w:r>
      <w:r>
        <w:rPr>
          <w:rFonts w:ascii="Times New Roman" w:hAnsi="Times New Roman" w:cs="Times New Roman"/>
          <w:sz w:val="24"/>
          <w:szCs w:val="24"/>
        </w:rPr>
        <w:t>,</w:t>
      </w:r>
      <w:r w:rsidR="003F5BC7">
        <w:rPr>
          <w:rFonts w:ascii="Times New Roman" w:hAnsi="Times New Roman" w:cs="Times New Roman"/>
          <w:sz w:val="24"/>
          <w:szCs w:val="24"/>
        </w:rPr>
        <w:t xml:space="preserve"> розташоване воно на зручному першому поверсі,</w:t>
      </w:r>
      <w:r>
        <w:rPr>
          <w:rFonts w:ascii="Times New Roman" w:hAnsi="Times New Roman" w:cs="Times New Roman"/>
          <w:sz w:val="24"/>
          <w:szCs w:val="24"/>
        </w:rPr>
        <w:t xml:space="preserve"> а також те, що зауважень від громадян щодо стану об</w:t>
      </w:r>
      <w:r w:rsidRPr="00131A28">
        <w:rPr>
          <w:rFonts w:ascii="Times New Roman" w:hAnsi="Times New Roman" w:cs="Times New Roman"/>
          <w:sz w:val="24"/>
          <w:szCs w:val="24"/>
        </w:rPr>
        <w:t>’</w:t>
      </w:r>
      <w:r>
        <w:rPr>
          <w:rFonts w:ascii="Times New Roman" w:hAnsi="Times New Roman" w:cs="Times New Roman"/>
          <w:sz w:val="24"/>
          <w:szCs w:val="24"/>
        </w:rPr>
        <w:t xml:space="preserve">єкта не надходило, </w:t>
      </w:r>
      <w:r w:rsidR="008921E0" w:rsidRPr="001F0D04">
        <w:rPr>
          <w:rFonts w:ascii="Times New Roman" w:hAnsi="Times New Roman" w:cs="Times New Roman"/>
          <w:sz w:val="24"/>
          <w:szCs w:val="24"/>
        </w:rPr>
        <w:t>запро</w:t>
      </w:r>
      <w:r w:rsidRPr="001F0D04">
        <w:rPr>
          <w:rFonts w:ascii="Times New Roman" w:hAnsi="Times New Roman" w:cs="Times New Roman"/>
          <w:sz w:val="24"/>
          <w:szCs w:val="24"/>
        </w:rPr>
        <w:t>пону</w:t>
      </w:r>
      <w:r w:rsidR="008921E0" w:rsidRPr="001F0D04">
        <w:rPr>
          <w:rFonts w:ascii="Times New Roman" w:hAnsi="Times New Roman" w:cs="Times New Roman"/>
          <w:sz w:val="24"/>
          <w:szCs w:val="24"/>
        </w:rPr>
        <w:t>вала</w:t>
      </w:r>
      <w:r w:rsidRPr="001F0D04">
        <w:rPr>
          <w:rFonts w:ascii="Times New Roman" w:hAnsi="Times New Roman" w:cs="Times New Roman"/>
          <w:sz w:val="24"/>
          <w:szCs w:val="24"/>
        </w:rPr>
        <w:t xml:space="preserve"> продовжити використання вищезазначеного приміщення </w:t>
      </w:r>
      <w:r w:rsidR="008921E0" w:rsidRPr="001F0D04">
        <w:rPr>
          <w:rFonts w:ascii="Times New Roman" w:hAnsi="Times New Roman" w:cs="Times New Roman"/>
          <w:sz w:val="24"/>
          <w:szCs w:val="24"/>
        </w:rPr>
        <w:t xml:space="preserve">для роботи центру підтримки ВПО </w:t>
      </w:r>
      <w:r w:rsidR="00851363" w:rsidRPr="001F0D04">
        <w:rPr>
          <w:rFonts w:ascii="Times New Roman" w:hAnsi="Times New Roman" w:cs="Times New Roman"/>
          <w:sz w:val="24"/>
          <w:szCs w:val="24"/>
        </w:rPr>
        <w:t xml:space="preserve">«Мирне серце Донеччини» </w:t>
      </w:r>
      <w:r w:rsidRPr="001F0D04">
        <w:rPr>
          <w:rFonts w:ascii="Times New Roman" w:hAnsi="Times New Roman" w:cs="Times New Roman"/>
          <w:sz w:val="24"/>
          <w:szCs w:val="24"/>
        </w:rPr>
        <w:t xml:space="preserve">через </w:t>
      </w:r>
      <w:r w:rsidR="00AF2CBE" w:rsidRPr="001F0D04">
        <w:rPr>
          <w:rFonts w:ascii="Times New Roman" w:hAnsi="Times New Roman" w:cs="Times New Roman"/>
          <w:sz w:val="24"/>
          <w:szCs w:val="24"/>
        </w:rPr>
        <w:t xml:space="preserve">його </w:t>
      </w:r>
      <w:r w:rsidRPr="001F0D04">
        <w:rPr>
          <w:rFonts w:ascii="Times New Roman" w:hAnsi="Times New Roman" w:cs="Times New Roman"/>
          <w:sz w:val="24"/>
          <w:szCs w:val="24"/>
        </w:rPr>
        <w:t xml:space="preserve">важливе значення </w:t>
      </w:r>
      <w:r w:rsidR="00CE4412" w:rsidRPr="001F0D04">
        <w:rPr>
          <w:rFonts w:ascii="Times New Roman" w:hAnsi="Times New Roman" w:cs="Times New Roman"/>
          <w:sz w:val="24"/>
          <w:szCs w:val="24"/>
        </w:rPr>
        <w:t xml:space="preserve">для громадян </w:t>
      </w:r>
      <w:r w:rsidRPr="001F0D04">
        <w:rPr>
          <w:rFonts w:ascii="Times New Roman" w:hAnsi="Times New Roman" w:cs="Times New Roman"/>
          <w:sz w:val="24"/>
          <w:szCs w:val="24"/>
        </w:rPr>
        <w:t xml:space="preserve">з пошуком шляхів </w:t>
      </w:r>
      <w:r w:rsidR="00AF2CBE" w:rsidRPr="001F0D04">
        <w:rPr>
          <w:rFonts w:ascii="Times New Roman" w:hAnsi="Times New Roman" w:cs="Times New Roman"/>
          <w:sz w:val="24"/>
          <w:szCs w:val="24"/>
        </w:rPr>
        <w:t xml:space="preserve">усунення </w:t>
      </w:r>
      <w:r w:rsidR="0015508E" w:rsidRPr="001F0D04">
        <w:rPr>
          <w:rFonts w:ascii="Times New Roman" w:hAnsi="Times New Roman" w:cs="Times New Roman"/>
          <w:sz w:val="24"/>
          <w:szCs w:val="24"/>
        </w:rPr>
        <w:t xml:space="preserve">фізичних </w:t>
      </w:r>
      <w:r w:rsidR="00AF2CBE" w:rsidRPr="001F0D04">
        <w:rPr>
          <w:rFonts w:ascii="Times New Roman" w:hAnsi="Times New Roman" w:cs="Times New Roman"/>
          <w:sz w:val="24"/>
          <w:szCs w:val="24"/>
        </w:rPr>
        <w:t>бар’</w:t>
      </w:r>
      <w:r w:rsidR="008921E0" w:rsidRPr="001F0D04">
        <w:rPr>
          <w:rFonts w:ascii="Times New Roman" w:hAnsi="Times New Roman" w:cs="Times New Roman"/>
          <w:sz w:val="24"/>
          <w:szCs w:val="24"/>
        </w:rPr>
        <w:t>єрів</w:t>
      </w:r>
      <w:r w:rsidR="00AF2CBE" w:rsidRPr="001F0D04">
        <w:rPr>
          <w:rFonts w:ascii="Times New Roman" w:hAnsi="Times New Roman" w:cs="Times New Roman"/>
          <w:sz w:val="24"/>
          <w:szCs w:val="24"/>
        </w:rPr>
        <w:t xml:space="preserve"> </w:t>
      </w:r>
      <w:r w:rsidR="008921E0" w:rsidRPr="001F0D04">
        <w:rPr>
          <w:rFonts w:ascii="Times New Roman" w:hAnsi="Times New Roman" w:cs="Times New Roman"/>
          <w:sz w:val="24"/>
          <w:szCs w:val="24"/>
        </w:rPr>
        <w:t>(</w:t>
      </w:r>
      <w:r w:rsidR="00AF2CBE" w:rsidRPr="001F0D04">
        <w:rPr>
          <w:rFonts w:ascii="Times New Roman" w:hAnsi="Times New Roman" w:cs="Times New Roman"/>
          <w:sz w:val="24"/>
          <w:szCs w:val="24"/>
        </w:rPr>
        <w:t>використання мобільного (переносного) пандуса</w:t>
      </w:r>
      <w:r w:rsidR="009776E3" w:rsidRPr="001F0D04">
        <w:rPr>
          <w:rFonts w:ascii="Times New Roman" w:hAnsi="Times New Roman" w:cs="Times New Roman"/>
          <w:sz w:val="24"/>
          <w:szCs w:val="24"/>
        </w:rPr>
        <w:t>, облаштування зовнішнього освітлення</w:t>
      </w:r>
      <w:r w:rsidR="005C387B" w:rsidRPr="001F0D04">
        <w:rPr>
          <w:rFonts w:ascii="Times New Roman" w:hAnsi="Times New Roman" w:cs="Times New Roman"/>
          <w:sz w:val="24"/>
          <w:szCs w:val="24"/>
        </w:rPr>
        <w:t>,</w:t>
      </w:r>
      <w:r w:rsidR="008921E0" w:rsidRPr="001F0D04">
        <w:rPr>
          <w:rFonts w:ascii="Times New Roman" w:hAnsi="Times New Roman" w:cs="Times New Roman"/>
          <w:sz w:val="24"/>
          <w:szCs w:val="24"/>
        </w:rPr>
        <w:t xml:space="preserve"> </w:t>
      </w:r>
      <w:r w:rsidR="002F3FCA" w:rsidRPr="001F0D04">
        <w:rPr>
          <w:rFonts w:ascii="Times New Roman" w:hAnsi="Times New Roman" w:cs="Times New Roman"/>
          <w:sz w:val="24"/>
          <w:szCs w:val="24"/>
        </w:rPr>
        <w:t xml:space="preserve">розміщення інформації про шляхи евакуації для осіб з інвалідністю, </w:t>
      </w:r>
      <w:r w:rsidR="008921E0" w:rsidRPr="001F0D04">
        <w:rPr>
          <w:rFonts w:ascii="Times New Roman" w:hAnsi="Times New Roman" w:cs="Times New Roman"/>
          <w:sz w:val="24"/>
          <w:szCs w:val="24"/>
        </w:rPr>
        <w:t xml:space="preserve">тощо) </w:t>
      </w:r>
      <w:r w:rsidR="008921E0" w:rsidRPr="001F0D04">
        <w:rPr>
          <w:rFonts w:ascii="Times New Roman" w:eastAsia="MS Mincho" w:hAnsi="Times New Roman" w:cs="Times New Roman"/>
          <w:color w:val="000000"/>
          <w:sz w:val="24"/>
          <w:szCs w:val="24"/>
          <w:bdr w:val="none" w:sz="0" w:space="0" w:color="auto" w:frame="1"/>
          <w:lang w:eastAsia="zh-CN"/>
        </w:rPr>
        <w:t>та винесла пропозицію на голосування.</w:t>
      </w:r>
      <w:r w:rsidR="003A1370" w:rsidRPr="001F0D04">
        <w:rPr>
          <w:rFonts w:ascii="Times New Roman" w:hAnsi="Times New Roman" w:cs="Times New Roman"/>
          <w:sz w:val="24"/>
          <w:szCs w:val="24"/>
        </w:rPr>
        <w:tab/>
        <w:t xml:space="preserve"> </w:t>
      </w:r>
    </w:p>
    <w:p w:rsidR="000249B0" w:rsidRDefault="0038063B" w:rsidP="00D10564">
      <w:pPr>
        <w:suppressAutoHyphens/>
        <w:spacing w:after="0" w:line="240" w:lineRule="auto"/>
        <w:jc w:val="both"/>
        <w:rPr>
          <w:rFonts w:ascii="Times New Roman" w:eastAsia="MS Mincho" w:hAnsi="Times New Roman" w:cs="Times New Roman"/>
          <w:b/>
          <w:bCs/>
          <w:color w:val="000000"/>
          <w:sz w:val="24"/>
          <w:szCs w:val="24"/>
          <w:bdr w:val="none" w:sz="0" w:space="0" w:color="auto" w:frame="1"/>
          <w:lang w:eastAsia="zh-CN"/>
        </w:rPr>
      </w:pPr>
      <w:r>
        <w:rPr>
          <w:rFonts w:ascii="Times New Roman" w:eastAsia="MS Mincho" w:hAnsi="Times New Roman" w:cs="Times New Roman"/>
          <w:b/>
          <w:bCs/>
          <w:color w:val="000000"/>
          <w:sz w:val="24"/>
          <w:szCs w:val="24"/>
          <w:bdr w:val="none" w:sz="0" w:space="0" w:color="auto" w:frame="1"/>
          <w:lang w:eastAsia="zh-CN"/>
        </w:rPr>
        <w:t>ГОЛОСУВАЛИ</w:t>
      </w:r>
      <w:r w:rsidR="00C931F9" w:rsidRPr="00C931F9">
        <w:rPr>
          <w:rFonts w:ascii="Times New Roman" w:eastAsia="MS Mincho" w:hAnsi="Times New Roman" w:cs="Times New Roman"/>
          <w:b/>
          <w:bCs/>
          <w:color w:val="000000"/>
          <w:sz w:val="24"/>
          <w:szCs w:val="24"/>
          <w:bdr w:val="none" w:sz="0" w:space="0" w:color="auto" w:frame="1"/>
          <w:lang w:eastAsia="zh-CN"/>
        </w:rPr>
        <w:t xml:space="preserve">: </w:t>
      </w:r>
    </w:p>
    <w:p w:rsidR="000249B0" w:rsidRDefault="000249B0" w:rsidP="00D10564">
      <w:pPr>
        <w:suppressAutoHyphens/>
        <w:spacing w:after="0" w:line="240" w:lineRule="auto"/>
        <w:jc w:val="both"/>
        <w:rPr>
          <w:rFonts w:ascii="Times New Roman" w:eastAsia="MS Mincho" w:hAnsi="Times New Roman" w:cs="Times New Roman"/>
          <w:color w:val="000000"/>
          <w:sz w:val="24"/>
          <w:szCs w:val="24"/>
          <w:bdr w:val="none" w:sz="0" w:space="0" w:color="auto" w:frame="1"/>
          <w:lang w:eastAsia="zh-CN"/>
        </w:rPr>
      </w:pPr>
      <w:r>
        <w:rPr>
          <w:rFonts w:ascii="Times New Roman" w:eastAsia="MS Mincho" w:hAnsi="Times New Roman" w:cs="Times New Roman"/>
          <w:b/>
          <w:bCs/>
          <w:color w:val="000000"/>
          <w:sz w:val="24"/>
          <w:szCs w:val="24"/>
          <w:bdr w:val="none" w:sz="0" w:space="0" w:color="auto" w:frame="1"/>
          <w:lang w:eastAsia="zh-CN"/>
        </w:rPr>
        <w:t xml:space="preserve">              </w:t>
      </w:r>
      <w:r w:rsidR="0038063B">
        <w:rPr>
          <w:rFonts w:ascii="Times New Roman" w:eastAsia="MS Mincho" w:hAnsi="Times New Roman" w:cs="Times New Roman"/>
          <w:b/>
          <w:bCs/>
          <w:color w:val="000000"/>
          <w:sz w:val="24"/>
          <w:szCs w:val="24"/>
          <w:bdr w:val="none" w:sz="0" w:space="0" w:color="auto" w:frame="1"/>
          <w:lang w:eastAsia="zh-CN"/>
        </w:rPr>
        <w:t>«</w:t>
      </w:r>
      <w:r>
        <w:rPr>
          <w:rFonts w:ascii="Times New Roman" w:eastAsia="MS Mincho" w:hAnsi="Times New Roman" w:cs="Times New Roman"/>
          <w:color w:val="000000"/>
          <w:sz w:val="24"/>
          <w:szCs w:val="24"/>
          <w:bdr w:val="none" w:sz="0" w:space="0" w:color="auto" w:frame="1"/>
          <w:lang w:eastAsia="zh-CN"/>
        </w:rPr>
        <w:t>З</w:t>
      </w:r>
      <w:r w:rsidR="00C931F9" w:rsidRPr="00C931F9">
        <w:rPr>
          <w:rFonts w:ascii="Times New Roman" w:eastAsia="MS Mincho" w:hAnsi="Times New Roman" w:cs="Times New Roman"/>
          <w:color w:val="000000"/>
          <w:sz w:val="24"/>
          <w:szCs w:val="24"/>
          <w:bdr w:val="none" w:sz="0" w:space="0" w:color="auto" w:frame="1"/>
          <w:lang w:eastAsia="zh-CN"/>
        </w:rPr>
        <w:t>а</w:t>
      </w:r>
      <w:r w:rsidR="0038063B">
        <w:rPr>
          <w:rFonts w:ascii="Times New Roman" w:eastAsia="MS Mincho" w:hAnsi="Times New Roman" w:cs="Times New Roman"/>
          <w:color w:val="000000"/>
          <w:sz w:val="24"/>
          <w:szCs w:val="24"/>
          <w:bdr w:val="none" w:sz="0" w:space="0" w:color="auto" w:frame="1"/>
          <w:lang w:eastAsia="zh-CN"/>
        </w:rPr>
        <w:t>»</w:t>
      </w:r>
      <w:r w:rsidR="00C931F9" w:rsidRPr="00C931F9">
        <w:rPr>
          <w:rFonts w:ascii="Times New Roman" w:eastAsia="MS Mincho" w:hAnsi="Times New Roman" w:cs="Times New Roman"/>
          <w:color w:val="000000"/>
          <w:sz w:val="24"/>
          <w:szCs w:val="24"/>
          <w:bdr w:val="none" w:sz="0" w:space="0" w:color="auto" w:frame="1"/>
          <w:lang w:eastAsia="zh-CN"/>
        </w:rPr>
        <w:t xml:space="preserve"> — 1</w:t>
      </w:r>
      <w:r w:rsidR="007D6530">
        <w:rPr>
          <w:rFonts w:ascii="Times New Roman" w:eastAsia="MS Mincho" w:hAnsi="Times New Roman" w:cs="Times New Roman"/>
          <w:color w:val="000000"/>
          <w:sz w:val="24"/>
          <w:szCs w:val="24"/>
          <w:bdr w:val="none" w:sz="0" w:space="0" w:color="auto" w:frame="1"/>
          <w:lang w:eastAsia="zh-CN"/>
        </w:rPr>
        <w:t>1</w:t>
      </w:r>
      <w:r w:rsidR="00852A60">
        <w:rPr>
          <w:rFonts w:ascii="Times New Roman" w:eastAsia="MS Mincho" w:hAnsi="Times New Roman" w:cs="Times New Roman"/>
          <w:color w:val="000000"/>
          <w:sz w:val="24"/>
          <w:szCs w:val="24"/>
          <w:bdr w:val="none" w:sz="0" w:space="0" w:color="auto" w:frame="1"/>
          <w:lang w:eastAsia="zh-CN"/>
        </w:rPr>
        <w:t xml:space="preserve"> голосів</w:t>
      </w:r>
    </w:p>
    <w:p w:rsidR="000249B0" w:rsidRDefault="000249B0" w:rsidP="00D10564">
      <w:pPr>
        <w:suppressAutoHyphens/>
        <w:spacing w:after="0" w:line="240" w:lineRule="auto"/>
        <w:jc w:val="both"/>
        <w:rPr>
          <w:rFonts w:ascii="Times New Roman" w:eastAsia="MS Mincho" w:hAnsi="Times New Roman" w:cs="Times New Roman"/>
          <w:color w:val="000000"/>
          <w:sz w:val="24"/>
          <w:szCs w:val="24"/>
          <w:bdr w:val="none" w:sz="0" w:space="0" w:color="auto" w:frame="1"/>
          <w:lang w:eastAsia="zh-CN"/>
        </w:rPr>
      </w:pPr>
      <w:r>
        <w:rPr>
          <w:rFonts w:ascii="Times New Roman" w:eastAsia="MS Mincho" w:hAnsi="Times New Roman" w:cs="Times New Roman"/>
          <w:color w:val="000000"/>
          <w:sz w:val="24"/>
          <w:szCs w:val="24"/>
          <w:bdr w:val="none" w:sz="0" w:space="0" w:color="auto" w:frame="1"/>
          <w:lang w:eastAsia="zh-CN"/>
        </w:rPr>
        <w:t xml:space="preserve">              </w:t>
      </w:r>
      <w:r w:rsidR="0038063B">
        <w:rPr>
          <w:rFonts w:ascii="Times New Roman" w:eastAsia="MS Mincho" w:hAnsi="Times New Roman" w:cs="Times New Roman"/>
          <w:color w:val="000000"/>
          <w:sz w:val="24"/>
          <w:szCs w:val="24"/>
          <w:bdr w:val="none" w:sz="0" w:space="0" w:color="auto" w:frame="1"/>
          <w:lang w:eastAsia="zh-CN"/>
        </w:rPr>
        <w:t>«</w:t>
      </w:r>
      <w:r>
        <w:rPr>
          <w:rFonts w:ascii="Times New Roman" w:eastAsia="MS Mincho" w:hAnsi="Times New Roman" w:cs="Times New Roman"/>
          <w:color w:val="000000"/>
          <w:sz w:val="24"/>
          <w:szCs w:val="24"/>
          <w:bdr w:val="none" w:sz="0" w:space="0" w:color="auto" w:frame="1"/>
          <w:lang w:eastAsia="zh-CN"/>
        </w:rPr>
        <w:t>П</w:t>
      </w:r>
      <w:r w:rsidR="00C931F9" w:rsidRPr="00C931F9">
        <w:rPr>
          <w:rFonts w:ascii="Times New Roman" w:eastAsia="MS Mincho" w:hAnsi="Times New Roman" w:cs="Times New Roman"/>
          <w:color w:val="000000"/>
          <w:sz w:val="24"/>
          <w:szCs w:val="24"/>
          <w:bdr w:val="none" w:sz="0" w:space="0" w:color="auto" w:frame="1"/>
          <w:lang w:eastAsia="zh-CN"/>
        </w:rPr>
        <w:t>роти</w:t>
      </w:r>
      <w:r w:rsidR="0038063B">
        <w:rPr>
          <w:rFonts w:ascii="Times New Roman" w:eastAsia="MS Mincho" w:hAnsi="Times New Roman" w:cs="Times New Roman"/>
          <w:color w:val="000000"/>
          <w:sz w:val="24"/>
          <w:szCs w:val="24"/>
          <w:bdr w:val="none" w:sz="0" w:space="0" w:color="auto" w:frame="1"/>
          <w:lang w:eastAsia="zh-CN"/>
        </w:rPr>
        <w:t>»</w:t>
      </w:r>
      <w:r w:rsidR="00C931F9" w:rsidRPr="00C931F9">
        <w:rPr>
          <w:rFonts w:ascii="Times New Roman" w:eastAsia="MS Mincho" w:hAnsi="Times New Roman" w:cs="Times New Roman"/>
          <w:color w:val="000000"/>
          <w:sz w:val="24"/>
          <w:szCs w:val="24"/>
          <w:bdr w:val="none" w:sz="0" w:space="0" w:color="auto" w:frame="1"/>
          <w:lang w:eastAsia="zh-CN"/>
        </w:rPr>
        <w:t xml:space="preserve"> — 0</w:t>
      </w:r>
      <w:r w:rsidR="00852A60">
        <w:rPr>
          <w:rFonts w:ascii="Times New Roman" w:eastAsia="MS Mincho" w:hAnsi="Times New Roman" w:cs="Times New Roman"/>
          <w:color w:val="000000"/>
          <w:sz w:val="24"/>
          <w:szCs w:val="24"/>
          <w:bdr w:val="none" w:sz="0" w:space="0" w:color="auto" w:frame="1"/>
          <w:lang w:eastAsia="zh-CN"/>
        </w:rPr>
        <w:t xml:space="preserve"> голосів</w:t>
      </w:r>
      <w:r w:rsidR="00C931F9" w:rsidRPr="00C931F9">
        <w:rPr>
          <w:rFonts w:ascii="Times New Roman" w:eastAsia="MS Mincho" w:hAnsi="Times New Roman" w:cs="Times New Roman"/>
          <w:color w:val="000000"/>
          <w:sz w:val="24"/>
          <w:szCs w:val="24"/>
          <w:bdr w:val="none" w:sz="0" w:space="0" w:color="auto" w:frame="1"/>
          <w:lang w:eastAsia="zh-CN"/>
        </w:rPr>
        <w:t xml:space="preserve"> </w:t>
      </w:r>
    </w:p>
    <w:p w:rsidR="00C931F9" w:rsidRPr="00C931F9" w:rsidRDefault="000249B0" w:rsidP="00D10564">
      <w:pPr>
        <w:suppressAutoHyphens/>
        <w:spacing w:after="0" w:line="240" w:lineRule="auto"/>
        <w:jc w:val="both"/>
        <w:rPr>
          <w:rFonts w:ascii="Times New Roman" w:eastAsia="MS Mincho" w:hAnsi="Times New Roman" w:cs="Times New Roman"/>
          <w:sz w:val="24"/>
          <w:szCs w:val="24"/>
          <w:lang w:eastAsia="zh-CN"/>
        </w:rPr>
      </w:pPr>
      <w:r>
        <w:rPr>
          <w:rFonts w:ascii="Times New Roman" w:eastAsia="MS Mincho" w:hAnsi="Times New Roman" w:cs="Times New Roman"/>
          <w:color w:val="000000"/>
          <w:sz w:val="24"/>
          <w:szCs w:val="24"/>
          <w:bdr w:val="none" w:sz="0" w:space="0" w:color="auto" w:frame="1"/>
          <w:lang w:eastAsia="zh-CN"/>
        </w:rPr>
        <w:t xml:space="preserve">              </w:t>
      </w:r>
      <w:r w:rsidR="0038063B">
        <w:rPr>
          <w:rFonts w:ascii="Times New Roman" w:eastAsia="MS Mincho" w:hAnsi="Times New Roman" w:cs="Times New Roman"/>
          <w:color w:val="000000"/>
          <w:sz w:val="24"/>
          <w:szCs w:val="24"/>
          <w:bdr w:val="none" w:sz="0" w:space="0" w:color="auto" w:frame="1"/>
          <w:lang w:eastAsia="zh-CN"/>
        </w:rPr>
        <w:t>«</w:t>
      </w:r>
      <w:r>
        <w:rPr>
          <w:rFonts w:ascii="Times New Roman" w:eastAsia="MS Mincho" w:hAnsi="Times New Roman" w:cs="Times New Roman"/>
          <w:color w:val="000000"/>
          <w:sz w:val="24"/>
          <w:szCs w:val="24"/>
          <w:bdr w:val="none" w:sz="0" w:space="0" w:color="auto" w:frame="1"/>
          <w:lang w:eastAsia="zh-CN"/>
        </w:rPr>
        <w:t>У</w:t>
      </w:r>
      <w:r w:rsidR="00C931F9" w:rsidRPr="00C931F9">
        <w:rPr>
          <w:rFonts w:ascii="Times New Roman" w:eastAsia="MS Mincho" w:hAnsi="Times New Roman" w:cs="Times New Roman"/>
          <w:color w:val="000000"/>
          <w:sz w:val="24"/>
          <w:szCs w:val="24"/>
          <w:bdr w:val="none" w:sz="0" w:space="0" w:color="auto" w:frame="1"/>
          <w:lang w:eastAsia="zh-CN"/>
        </w:rPr>
        <w:t>трималис</w:t>
      </w:r>
      <w:r>
        <w:rPr>
          <w:rFonts w:ascii="Times New Roman" w:eastAsia="MS Mincho" w:hAnsi="Times New Roman" w:cs="Times New Roman"/>
          <w:color w:val="000000"/>
          <w:sz w:val="24"/>
          <w:szCs w:val="24"/>
          <w:bdr w:val="none" w:sz="0" w:space="0" w:color="auto" w:frame="1"/>
          <w:lang w:eastAsia="zh-CN"/>
        </w:rPr>
        <w:t>я</w:t>
      </w:r>
      <w:r w:rsidR="0038063B">
        <w:rPr>
          <w:rFonts w:ascii="Times New Roman" w:eastAsia="MS Mincho" w:hAnsi="Times New Roman" w:cs="Times New Roman"/>
          <w:color w:val="000000"/>
          <w:sz w:val="24"/>
          <w:szCs w:val="24"/>
          <w:bdr w:val="none" w:sz="0" w:space="0" w:color="auto" w:frame="1"/>
          <w:lang w:eastAsia="zh-CN"/>
        </w:rPr>
        <w:t>»</w:t>
      </w:r>
      <w:r w:rsidR="00852A60">
        <w:rPr>
          <w:rFonts w:ascii="Times New Roman" w:eastAsia="MS Mincho" w:hAnsi="Times New Roman" w:cs="Times New Roman"/>
          <w:color w:val="000000"/>
          <w:sz w:val="24"/>
          <w:szCs w:val="24"/>
          <w:bdr w:val="none" w:sz="0" w:space="0" w:color="auto" w:frame="1"/>
          <w:lang w:eastAsia="zh-CN"/>
        </w:rPr>
        <w:t xml:space="preserve"> — 0 голосів</w:t>
      </w:r>
    </w:p>
    <w:p w:rsidR="008921E0" w:rsidRPr="002C6C3C" w:rsidRDefault="00C931F9" w:rsidP="00D10564">
      <w:pPr>
        <w:suppressAutoHyphens/>
        <w:spacing w:after="0" w:line="240" w:lineRule="auto"/>
        <w:jc w:val="both"/>
        <w:rPr>
          <w:rFonts w:ascii="Times New Roman" w:eastAsia="MS Mincho" w:hAnsi="Times New Roman" w:cs="Times New Roman"/>
          <w:color w:val="000000"/>
          <w:sz w:val="24"/>
          <w:szCs w:val="24"/>
          <w:bdr w:val="none" w:sz="0" w:space="0" w:color="auto" w:frame="1"/>
          <w:lang w:eastAsia="zh-CN"/>
        </w:rPr>
      </w:pPr>
      <w:r w:rsidRPr="00C931F9">
        <w:rPr>
          <w:rFonts w:ascii="Times New Roman" w:eastAsia="MS Mincho" w:hAnsi="Times New Roman" w:cs="Times New Roman"/>
          <w:b/>
          <w:color w:val="000000"/>
          <w:sz w:val="24"/>
          <w:szCs w:val="24"/>
          <w:bdr w:val="none" w:sz="0" w:space="0" w:color="auto" w:frame="1"/>
          <w:lang w:eastAsia="zh-CN"/>
        </w:rPr>
        <w:t xml:space="preserve">ВИРІШИЛИ: </w:t>
      </w:r>
      <w:r w:rsidRPr="00C931F9">
        <w:rPr>
          <w:rFonts w:ascii="Times New Roman" w:eastAsia="MS Mincho" w:hAnsi="Times New Roman" w:cs="Times New Roman"/>
          <w:color w:val="000000"/>
          <w:sz w:val="24"/>
          <w:szCs w:val="24"/>
          <w:bdr w:val="none" w:sz="0" w:space="0" w:color="auto" w:frame="1"/>
          <w:lang w:eastAsia="zh-CN"/>
        </w:rPr>
        <w:t>інформацію взяти до відома</w:t>
      </w:r>
      <w:r w:rsidR="008921E0">
        <w:rPr>
          <w:rFonts w:ascii="Times New Roman" w:eastAsia="MS Mincho" w:hAnsi="Times New Roman" w:cs="Times New Roman"/>
          <w:color w:val="000000"/>
          <w:sz w:val="24"/>
          <w:szCs w:val="24"/>
          <w:bdr w:val="none" w:sz="0" w:space="0" w:color="auto" w:frame="1"/>
          <w:lang w:eastAsia="zh-CN"/>
        </w:rPr>
        <w:t xml:space="preserve">. </w:t>
      </w:r>
      <w:r w:rsidR="002C6C3C">
        <w:rPr>
          <w:rFonts w:ascii="Times New Roman" w:eastAsia="MS Mincho" w:hAnsi="Times New Roman" w:cs="Times New Roman"/>
          <w:color w:val="000000"/>
          <w:sz w:val="24"/>
          <w:szCs w:val="24"/>
          <w:bdr w:val="none" w:sz="0" w:space="0" w:color="auto" w:frame="1"/>
          <w:lang w:eastAsia="zh-CN"/>
        </w:rPr>
        <w:t>П</w:t>
      </w:r>
      <w:r w:rsidR="002C6C3C" w:rsidRPr="002C6C3C">
        <w:rPr>
          <w:rFonts w:ascii="Times New Roman" w:hAnsi="Times New Roman" w:cs="Times New Roman"/>
          <w:sz w:val="24"/>
          <w:szCs w:val="24"/>
        </w:rPr>
        <w:t>родовжити використання приміщення</w:t>
      </w:r>
      <w:r w:rsidR="00705081">
        <w:rPr>
          <w:rFonts w:ascii="Times New Roman" w:hAnsi="Times New Roman" w:cs="Times New Roman"/>
          <w:sz w:val="24"/>
          <w:szCs w:val="24"/>
        </w:rPr>
        <w:t xml:space="preserve">, розташованого за адресою: </w:t>
      </w:r>
      <w:r w:rsidR="00705081" w:rsidRPr="003477B3">
        <w:rPr>
          <w:rFonts w:ascii="Times New Roman" w:hAnsi="Times New Roman" w:cs="Times New Roman"/>
          <w:sz w:val="24"/>
          <w:szCs w:val="24"/>
        </w:rPr>
        <w:t>Дніпропетровська облас</w:t>
      </w:r>
      <w:r w:rsidR="00705081">
        <w:rPr>
          <w:rFonts w:ascii="Times New Roman" w:hAnsi="Times New Roman" w:cs="Times New Roman"/>
          <w:sz w:val="24"/>
          <w:szCs w:val="24"/>
        </w:rPr>
        <w:t xml:space="preserve">ть, </w:t>
      </w:r>
      <w:proofErr w:type="spellStart"/>
      <w:r w:rsidR="00705081">
        <w:rPr>
          <w:rFonts w:ascii="Times New Roman" w:hAnsi="Times New Roman" w:cs="Times New Roman"/>
          <w:sz w:val="24"/>
          <w:szCs w:val="24"/>
        </w:rPr>
        <w:t>м.П’ятихатки</w:t>
      </w:r>
      <w:proofErr w:type="spellEnd"/>
      <w:r w:rsidR="00705081">
        <w:rPr>
          <w:rFonts w:ascii="Times New Roman" w:hAnsi="Times New Roman" w:cs="Times New Roman"/>
          <w:sz w:val="24"/>
          <w:szCs w:val="24"/>
        </w:rPr>
        <w:t xml:space="preserve">, </w:t>
      </w:r>
      <w:proofErr w:type="spellStart"/>
      <w:r w:rsidR="00705081">
        <w:rPr>
          <w:rFonts w:ascii="Times New Roman" w:hAnsi="Times New Roman" w:cs="Times New Roman"/>
          <w:sz w:val="24"/>
          <w:szCs w:val="24"/>
        </w:rPr>
        <w:t>вул.Тиха</w:t>
      </w:r>
      <w:proofErr w:type="spellEnd"/>
      <w:r w:rsidR="00705081">
        <w:rPr>
          <w:rFonts w:ascii="Times New Roman" w:hAnsi="Times New Roman" w:cs="Times New Roman"/>
          <w:sz w:val="24"/>
          <w:szCs w:val="24"/>
        </w:rPr>
        <w:t>, 126</w:t>
      </w:r>
      <w:r w:rsidR="00705081" w:rsidRPr="003477B3">
        <w:rPr>
          <w:rFonts w:ascii="Times New Roman" w:hAnsi="Times New Roman" w:cs="Times New Roman"/>
          <w:sz w:val="24"/>
          <w:szCs w:val="24"/>
        </w:rPr>
        <w:t xml:space="preserve"> </w:t>
      </w:r>
      <w:r w:rsidR="00705081">
        <w:rPr>
          <w:rFonts w:ascii="Times New Roman" w:hAnsi="Times New Roman" w:cs="Times New Roman"/>
          <w:sz w:val="24"/>
          <w:szCs w:val="24"/>
        </w:rPr>
        <w:t>(</w:t>
      </w:r>
      <w:r w:rsidR="00705081" w:rsidRPr="003477B3">
        <w:rPr>
          <w:rFonts w:ascii="Times New Roman" w:hAnsi="Times New Roman" w:cs="Times New Roman"/>
          <w:sz w:val="24"/>
          <w:szCs w:val="24"/>
        </w:rPr>
        <w:t>1-й поверх</w:t>
      </w:r>
      <w:r w:rsidR="00705081">
        <w:rPr>
          <w:rFonts w:ascii="Times New Roman" w:hAnsi="Times New Roman" w:cs="Times New Roman"/>
          <w:sz w:val="24"/>
          <w:szCs w:val="24"/>
        </w:rPr>
        <w:t>)</w:t>
      </w:r>
      <w:r w:rsidR="002C6C3C" w:rsidRPr="002C6C3C">
        <w:rPr>
          <w:rFonts w:ascii="Times New Roman" w:hAnsi="Times New Roman" w:cs="Times New Roman"/>
          <w:sz w:val="24"/>
          <w:szCs w:val="24"/>
        </w:rPr>
        <w:t xml:space="preserve"> для роботи центру підтримки ВПО «Мирне серце Донеччини» </w:t>
      </w:r>
      <w:proofErr w:type="spellStart"/>
      <w:r w:rsidR="00705081">
        <w:rPr>
          <w:rFonts w:ascii="Times New Roman" w:hAnsi="Times New Roman" w:cs="Times New Roman"/>
          <w:sz w:val="24"/>
          <w:szCs w:val="24"/>
        </w:rPr>
        <w:t>Мирненської</w:t>
      </w:r>
      <w:proofErr w:type="spellEnd"/>
      <w:r w:rsidR="00705081">
        <w:rPr>
          <w:rFonts w:ascii="Times New Roman" w:hAnsi="Times New Roman" w:cs="Times New Roman"/>
          <w:sz w:val="24"/>
          <w:szCs w:val="24"/>
        </w:rPr>
        <w:t xml:space="preserve"> селищної військової адміністрації </w:t>
      </w:r>
      <w:r w:rsidR="002C6C3C" w:rsidRPr="002C6C3C">
        <w:rPr>
          <w:rFonts w:ascii="Times New Roman" w:hAnsi="Times New Roman" w:cs="Times New Roman"/>
          <w:sz w:val="24"/>
          <w:szCs w:val="24"/>
        </w:rPr>
        <w:t>через його важливе значення для громадян з пошуком шляхів усунення бар’єрів (використання мобільного (переносного) пандуса, облаштування зовнішнього освітлення, розміщення інформації про шляхи евакуації для осіб з інвалідністю, тощо)</w:t>
      </w:r>
      <w:r w:rsidR="001F0D04">
        <w:rPr>
          <w:rFonts w:ascii="Times New Roman" w:hAnsi="Times New Roman" w:cs="Times New Roman"/>
          <w:sz w:val="24"/>
          <w:szCs w:val="24"/>
        </w:rPr>
        <w:t>.</w:t>
      </w:r>
    </w:p>
    <w:p w:rsidR="009B276F" w:rsidRPr="00C931F9" w:rsidRDefault="009B276F" w:rsidP="009B276F">
      <w:pPr>
        <w:suppressAutoHyphens/>
        <w:spacing w:after="0" w:line="240" w:lineRule="auto"/>
        <w:ind w:firstLine="340"/>
        <w:jc w:val="both"/>
        <w:rPr>
          <w:rFonts w:ascii="Times New Roman" w:eastAsia="MS Mincho" w:hAnsi="Times New Roman" w:cs="Times New Roman"/>
          <w:sz w:val="24"/>
          <w:szCs w:val="24"/>
          <w:lang w:eastAsia="zh-CN"/>
        </w:rPr>
      </w:pPr>
    </w:p>
    <w:p w:rsidR="009B276F" w:rsidRPr="00671491" w:rsidRDefault="009B276F" w:rsidP="009B276F">
      <w:pPr>
        <w:pStyle w:val="ad"/>
        <w:numPr>
          <w:ilvl w:val="0"/>
          <w:numId w:val="2"/>
        </w:numPr>
        <w:suppressAutoHyphens/>
        <w:spacing w:after="0" w:line="252" w:lineRule="atLeast"/>
        <w:ind w:left="567" w:hanging="567"/>
        <w:jc w:val="both"/>
        <w:rPr>
          <w:rFonts w:ascii="Times New Roman" w:eastAsia="MS Mincho" w:hAnsi="Times New Roman" w:cs="Times New Roman"/>
          <w:sz w:val="24"/>
          <w:szCs w:val="24"/>
          <w:lang w:eastAsia="zh-CN"/>
        </w:rPr>
      </w:pPr>
      <w:r w:rsidRPr="0015508E">
        <w:rPr>
          <w:rFonts w:ascii="Times New Roman" w:eastAsia="MS Mincho" w:hAnsi="Times New Roman" w:cs="Times New Roman"/>
          <w:b/>
          <w:color w:val="000000"/>
          <w:sz w:val="24"/>
          <w:szCs w:val="24"/>
          <w:bdr w:val="none" w:sz="0" w:space="0" w:color="auto" w:frame="1"/>
          <w:lang w:eastAsia="zh-CN"/>
        </w:rPr>
        <w:t>СЛУХАЛИ:</w:t>
      </w:r>
    </w:p>
    <w:p w:rsidR="00671491" w:rsidRDefault="00671491" w:rsidP="00D10564">
      <w:pPr>
        <w:suppressAutoHyphens/>
        <w:spacing w:after="0" w:line="240" w:lineRule="auto"/>
        <w:jc w:val="both"/>
        <w:rPr>
          <w:rFonts w:ascii="Times New Roman" w:eastAsia="MS Mincho" w:hAnsi="Times New Roman" w:cs="Times New Roman"/>
          <w:sz w:val="24"/>
          <w:szCs w:val="24"/>
          <w:lang w:eastAsia="zh-CN"/>
        </w:rPr>
      </w:pPr>
      <w:r>
        <w:rPr>
          <w:rFonts w:ascii="Times New Roman" w:eastAsia="MS Mincho" w:hAnsi="Times New Roman" w:cs="Times New Roman"/>
          <w:color w:val="000000"/>
          <w:sz w:val="24"/>
          <w:szCs w:val="24"/>
          <w:shd w:val="clear" w:color="auto" w:fill="FFFFFF"/>
        </w:rPr>
        <w:t xml:space="preserve">          </w:t>
      </w:r>
      <w:r w:rsidRPr="003477B3">
        <w:rPr>
          <w:rFonts w:ascii="Times New Roman" w:eastAsia="MS Mincho" w:hAnsi="Times New Roman" w:cs="Times New Roman"/>
          <w:color w:val="000000"/>
          <w:sz w:val="24"/>
          <w:szCs w:val="24"/>
          <w:shd w:val="clear" w:color="auto" w:fill="FFFFFF"/>
        </w:rPr>
        <w:t>Ніколаєва Василина – інформувала про</w:t>
      </w:r>
      <w:r>
        <w:rPr>
          <w:rFonts w:ascii="Times New Roman" w:eastAsia="MS Mincho" w:hAnsi="Times New Roman" w:cs="Times New Roman"/>
          <w:color w:val="000000"/>
          <w:sz w:val="24"/>
          <w:szCs w:val="24"/>
          <w:shd w:val="clear" w:color="auto" w:fill="FFFFFF"/>
        </w:rPr>
        <w:t xml:space="preserve"> те, що </w:t>
      </w:r>
      <w:r w:rsidR="00DD53CE">
        <w:rPr>
          <w:rFonts w:ascii="Times New Roman" w:eastAsia="MS Mincho" w:hAnsi="Times New Roman" w:cs="Times New Roman"/>
          <w:color w:val="000000"/>
          <w:sz w:val="24"/>
          <w:szCs w:val="24"/>
          <w:shd w:val="clear" w:color="auto" w:fill="FFFFFF"/>
        </w:rPr>
        <w:t>стратегія розвитку громади – це комплексний довгостроковий документ, який визначає цілі, пріоритети та напрями соціально-економічного і культурного зростання громади. Р</w:t>
      </w:r>
      <w:r>
        <w:rPr>
          <w:rFonts w:ascii="Times New Roman" w:eastAsia="MS Mincho" w:hAnsi="Times New Roman" w:cs="Times New Roman"/>
          <w:color w:val="000000"/>
          <w:sz w:val="24"/>
          <w:szCs w:val="24"/>
          <w:shd w:val="clear" w:color="auto" w:fill="FFFFFF"/>
        </w:rPr>
        <w:t>обочою групою</w:t>
      </w:r>
      <w:r w:rsidR="009E2469">
        <w:rPr>
          <w:rFonts w:ascii="Times New Roman" w:eastAsia="MS Mincho" w:hAnsi="Times New Roman" w:cs="Times New Roman"/>
          <w:color w:val="000000"/>
          <w:sz w:val="24"/>
          <w:szCs w:val="24"/>
          <w:shd w:val="clear" w:color="auto" w:fill="FFFFFF"/>
        </w:rPr>
        <w:t xml:space="preserve">, створеною при </w:t>
      </w:r>
      <w:proofErr w:type="spellStart"/>
      <w:r>
        <w:rPr>
          <w:rFonts w:ascii="Times New Roman" w:eastAsia="MS Mincho" w:hAnsi="Times New Roman" w:cs="Times New Roman"/>
          <w:color w:val="000000"/>
          <w:sz w:val="24"/>
          <w:szCs w:val="24"/>
          <w:shd w:val="clear" w:color="auto" w:fill="FFFFFF"/>
        </w:rPr>
        <w:t>Мирненськ</w:t>
      </w:r>
      <w:r w:rsidR="009E2469">
        <w:rPr>
          <w:rFonts w:ascii="Times New Roman" w:eastAsia="MS Mincho" w:hAnsi="Times New Roman" w:cs="Times New Roman"/>
          <w:color w:val="000000"/>
          <w:sz w:val="24"/>
          <w:szCs w:val="24"/>
          <w:shd w:val="clear" w:color="auto" w:fill="FFFFFF"/>
        </w:rPr>
        <w:t>ій</w:t>
      </w:r>
      <w:proofErr w:type="spellEnd"/>
      <w:r>
        <w:rPr>
          <w:rFonts w:ascii="Times New Roman" w:eastAsia="MS Mincho" w:hAnsi="Times New Roman" w:cs="Times New Roman"/>
          <w:color w:val="000000"/>
          <w:sz w:val="24"/>
          <w:szCs w:val="24"/>
          <w:shd w:val="clear" w:color="auto" w:fill="FFFFFF"/>
        </w:rPr>
        <w:t xml:space="preserve"> селищн</w:t>
      </w:r>
      <w:r w:rsidR="009E2469">
        <w:rPr>
          <w:rFonts w:ascii="Times New Roman" w:eastAsia="MS Mincho" w:hAnsi="Times New Roman" w:cs="Times New Roman"/>
          <w:color w:val="000000"/>
          <w:sz w:val="24"/>
          <w:szCs w:val="24"/>
          <w:shd w:val="clear" w:color="auto" w:fill="FFFFFF"/>
        </w:rPr>
        <w:t>ій</w:t>
      </w:r>
      <w:r>
        <w:rPr>
          <w:rFonts w:ascii="Times New Roman" w:eastAsia="MS Mincho" w:hAnsi="Times New Roman" w:cs="Times New Roman"/>
          <w:color w:val="000000"/>
          <w:sz w:val="24"/>
          <w:szCs w:val="24"/>
          <w:shd w:val="clear" w:color="auto" w:fill="FFFFFF"/>
        </w:rPr>
        <w:t xml:space="preserve"> військов</w:t>
      </w:r>
      <w:r w:rsidR="009E2469">
        <w:rPr>
          <w:rFonts w:ascii="Times New Roman" w:eastAsia="MS Mincho" w:hAnsi="Times New Roman" w:cs="Times New Roman"/>
          <w:color w:val="000000"/>
          <w:sz w:val="24"/>
          <w:szCs w:val="24"/>
          <w:shd w:val="clear" w:color="auto" w:fill="FFFFFF"/>
        </w:rPr>
        <w:t>ій</w:t>
      </w:r>
      <w:r>
        <w:rPr>
          <w:rFonts w:ascii="Times New Roman" w:eastAsia="MS Mincho" w:hAnsi="Times New Roman" w:cs="Times New Roman"/>
          <w:color w:val="000000"/>
          <w:sz w:val="24"/>
          <w:szCs w:val="24"/>
          <w:shd w:val="clear" w:color="auto" w:fill="FFFFFF"/>
        </w:rPr>
        <w:t xml:space="preserve"> адміністрації</w:t>
      </w:r>
      <w:r w:rsidR="00E34FAF">
        <w:rPr>
          <w:rFonts w:ascii="Times New Roman" w:eastAsia="MS Mincho" w:hAnsi="Times New Roman" w:cs="Times New Roman"/>
          <w:color w:val="000000"/>
          <w:sz w:val="24"/>
          <w:szCs w:val="24"/>
          <w:shd w:val="clear" w:color="auto" w:fill="FFFFFF"/>
        </w:rPr>
        <w:t>,</w:t>
      </w:r>
      <w:r>
        <w:rPr>
          <w:rFonts w:ascii="Times New Roman" w:eastAsia="MS Mincho" w:hAnsi="Times New Roman" w:cs="Times New Roman"/>
          <w:color w:val="000000"/>
          <w:sz w:val="24"/>
          <w:szCs w:val="24"/>
          <w:shd w:val="clear" w:color="auto" w:fill="FFFFFF"/>
        </w:rPr>
        <w:t xml:space="preserve"> розроблено </w:t>
      </w:r>
      <w:proofErr w:type="spellStart"/>
      <w:r w:rsidR="00DE37B7">
        <w:rPr>
          <w:rFonts w:ascii="Times New Roman" w:eastAsia="MS Mincho" w:hAnsi="Times New Roman" w:cs="Times New Roman"/>
          <w:color w:val="000000"/>
          <w:sz w:val="24"/>
          <w:szCs w:val="24"/>
          <w:shd w:val="clear" w:color="auto" w:fill="FFFFFF"/>
        </w:rPr>
        <w:t>проє</w:t>
      </w:r>
      <w:r w:rsidR="00E34FAF">
        <w:rPr>
          <w:rFonts w:ascii="Times New Roman" w:eastAsia="MS Mincho" w:hAnsi="Times New Roman" w:cs="Times New Roman"/>
          <w:color w:val="000000"/>
          <w:sz w:val="24"/>
          <w:szCs w:val="24"/>
          <w:shd w:val="clear" w:color="auto" w:fill="FFFFFF"/>
        </w:rPr>
        <w:t>кт</w:t>
      </w:r>
      <w:proofErr w:type="spellEnd"/>
      <w:r w:rsidR="00E34FAF">
        <w:rPr>
          <w:rFonts w:ascii="Times New Roman" w:eastAsia="MS Mincho" w:hAnsi="Times New Roman" w:cs="Times New Roman"/>
          <w:color w:val="000000"/>
          <w:sz w:val="24"/>
          <w:szCs w:val="24"/>
          <w:shd w:val="clear" w:color="auto" w:fill="FFFFFF"/>
        </w:rPr>
        <w:t xml:space="preserve"> </w:t>
      </w:r>
      <w:r>
        <w:rPr>
          <w:rFonts w:ascii="Times New Roman" w:eastAsia="MS Mincho" w:hAnsi="Times New Roman" w:cs="Times New Roman"/>
          <w:color w:val="000000"/>
          <w:sz w:val="24"/>
          <w:szCs w:val="24"/>
          <w:shd w:val="clear" w:color="auto" w:fill="FFFFFF"/>
        </w:rPr>
        <w:t>Стратегі</w:t>
      </w:r>
      <w:r w:rsidR="00DE37B7">
        <w:rPr>
          <w:rFonts w:ascii="Times New Roman" w:eastAsia="MS Mincho" w:hAnsi="Times New Roman" w:cs="Times New Roman"/>
          <w:color w:val="000000"/>
          <w:sz w:val="24"/>
          <w:szCs w:val="24"/>
          <w:shd w:val="clear" w:color="auto" w:fill="FFFFFF"/>
        </w:rPr>
        <w:t>чного плану відновлення та</w:t>
      </w:r>
      <w:r>
        <w:rPr>
          <w:rFonts w:ascii="Times New Roman" w:eastAsia="MS Mincho" w:hAnsi="Times New Roman" w:cs="Times New Roman"/>
          <w:color w:val="000000"/>
          <w:sz w:val="24"/>
          <w:szCs w:val="24"/>
          <w:shd w:val="clear" w:color="auto" w:fill="FFFFFF"/>
        </w:rPr>
        <w:t xml:space="preserve"> розвитку </w:t>
      </w:r>
      <w:proofErr w:type="spellStart"/>
      <w:r>
        <w:rPr>
          <w:rFonts w:ascii="Times New Roman" w:eastAsia="MS Mincho" w:hAnsi="Times New Roman" w:cs="Times New Roman"/>
          <w:color w:val="000000"/>
          <w:sz w:val="24"/>
          <w:szCs w:val="24"/>
          <w:shd w:val="clear" w:color="auto" w:fill="FFFFFF"/>
        </w:rPr>
        <w:t>Мирненської</w:t>
      </w:r>
      <w:proofErr w:type="spellEnd"/>
      <w:r>
        <w:rPr>
          <w:rFonts w:ascii="Times New Roman" w:eastAsia="MS Mincho" w:hAnsi="Times New Roman" w:cs="Times New Roman"/>
          <w:color w:val="000000"/>
          <w:sz w:val="24"/>
          <w:szCs w:val="24"/>
          <w:shd w:val="clear" w:color="auto" w:fill="FFFFFF"/>
        </w:rPr>
        <w:t xml:space="preserve"> селищної територіальної громади </w:t>
      </w:r>
      <w:r w:rsidR="00CD19A1">
        <w:rPr>
          <w:rFonts w:ascii="Times New Roman" w:eastAsia="MS Mincho" w:hAnsi="Times New Roman" w:cs="Times New Roman"/>
          <w:color w:val="000000"/>
          <w:sz w:val="24"/>
          <w:szCs w:val="24"/>
          <w:shd w:val="clear" w:color="auto" w:fill="FFFFFF"/>
        </w:rPr>
        <w:t xml:space="preserve">Волноваського району Донецької області </w:t>
      </w:r>
      <w:r>
        <w:rPr>
          <w:rFonts w:ascii="Times New Roman" w:eastAsia="MS Mincho" w:hAnsi="Times New Roman" w:cs="Times New Roman"/>
          <w:color w:val="000000"/>
          <w:sz w:val="24"/>
          <w:szCs w:val="24"/>
          <w:shd w:val="clear" w:color="auto" w:fill="FFFFFF"/>
        </w:rPr>
        <w:t>на період до 2027 року.</w:t>
      </w:r>
      <w:r w:rsidR="00AE7ABF">
        <w:rPr>
          <w:rFonts w:ascii="Times New Roman" w:eastAsia="MS Mincho" w:hAnsi="Times New Roman" w:cs="Times New Roman"/>
          <w:color w:val="000000"/>
          <w:sz w:val="24"/>
          <w:szCs w:val="24"/>
          <w:shd w:val="clear" w:color="auto" w:fill="FFFFFF"/>
        </w:rPr>
        <w:t xml:space="preserve"> Проте, станом на сьогоднішній день в</w:t>
      </w:r>
      <w:r w:rsidR="00DE37B7">
        <w:rPr>
          <w:rFonts w:ascii="Times New Roman" w:eastAsia="MS Mincho" w:hAnsi="Times New Roman" w:cs="Times New Roman"/>
          <w:color w:val="000000"/>
          <w:sz w:val="24"/>
          <w:szCs w:val="24"/>
          <w:shd w:val="clear" w:color="auto" w:fill="FFFFFF"/>
        </w:rPr>
        <w:t>і</w:t>
      </w:r>
      <w:r w:rsidR="00AE7ABF">
        <w:rPr>
          <w:rFonts w:ascii="Times New Roman" w:eastAsia="MS Mincho" w:hAnsi="Times New Roman" w:cs="Times New Roman"/>
          <w:color w:val="000000"/>
          <w:sz w:val="24"/>
          <w:szCs w:val="24"/>
          <w:shd w:val="clear" w:color="auto" w:fill="FFFFFF"/>
        </w:rPr>
        <w:t>н не затверджен</w:t>
      </w:r>
      <w:r w:rsidR="00DE37B7">
        <w:rPr>
          <w:rFonts w:ascii="Times New Roman" w:eastAsia="MS Mincho" w:hAnsi="Times New Roman" w:cs="Times New Roman"/>
          <w:color w:val="000000"/>
          <w:sz w:val="24"/>
          <w:szCs w:val="24"/>
          <w:shd w:val="clear" w:color="auto" w:fill="FFFFFF"/>
        </w:rPr>
        <w:t xml:space="preserve">ий </w:t>
      </w:r>
      <w:r w:rsidR="00AE7ABF">
        <w:rPr>
          <w:rFonts w:ascii="Times New Roman" w:eastAsia="MS Mincho" w:hAnsi="Times New Roman" w:cs="Times New Roman"/>
          <w:color w:val="000000"/>
          <w:sz w:val="24"/>
          <w:szCs w:val="24"/>
          <w:shd w:val="clear" w:color="auto" w:fill="FFFFFF"/>
        </w:rPr>
        <w:t xml:space="preserve">у </w:t>
      </w:r>
      <w:proofErr w:type="spellStart"/>
      <w:r w:rsidR="00AE7ABF">
        <w:rPr>
          <w:rFonts w:ascii="Times New Roman" w:eastAsia="MS Mincho" w:hAnsi="Times New Roman" w:cs="Times New Roman"/>
          <w:color w:val="000000"/>
          <w:sz w:val="24"/>
          <w:szCs w:val="24"/>
          <w:shd w:val="clear" w:color="auto" w:fill="FFFFFF"/>
        </w:rPr>
        <w:t>з</w:t>
      </w:r>
      <w:r w:rsidR="00AE7ABF" w:rsidRPr="00DE37B7">
        <w:rPr>
          <w:rFonts w:ascii="Times New Roman" w:eastAsia="MS Mincho" w:hAnsi="Times New Roman" w:cs="Times New Roman"/>
          <w:color w:val="000000"/>
          <w:sz w:val="24"/>
          <w:szCs w:val="24"/>
          <w:shd w:val="clear" w:color="auto" w:fill="FFFFFF"/>
        </w:rPr>
        <w:t>в</w:t>
      </w:r>
      <w:proofErr w:type="spellEnd"/>
      <w:r w:rsidR="00AE7ABF" w:rsidRPr="00DE37B7">
        <w:rPr>
          <w:rFonts w:ascii="Times New Roman" w:eastAsia="MS Mincho" w:hAnsi="Times New Roman" w:cs="Times New Roman"/>
          <w:color w:val="000000"/>
          <w:sz w:val="24"/>
          <w:szCs w:val="24"/>
          <w:shd w:val="clear" w:color="auto" w:fill="FFFFFF"/>
          <w:lang w:val="ru-RU"/>
        </w:rPr>
        <w:t>’</w:t>
      </w:r>
      <w:proofErr w:type="spellStart"/>
      <w:r w:rsidR="00AE7ABF" w:rsidRPr="00DE37B7">
        <w:rPr>
          <w:rFonts w:ascii="Times New Roman" w:eastAsia="MS Mincho" w:hAnsi="Times New Roman" w:cs="Times New Roman"/>
          <w:color w:val="000000"/>
          <w:sz w:val="24"/>
          <w:szCs w:val="24"/>
          <w:shd w:val="clear" w:color="auto" w:fill="FFFFFF"/>
        </w:rPr>
        <w:t>язку</w:t>
      </w:r>
      <w:proofErr w:type="spellEnd"/>
      <w:r w:rsidR="00AE7ABF" w:rsidRPr="00DE37B7">
        <w:rPr>
          <w:rFonts w:ascii="Times New Roman" w:eastAsia="MS Mincho" w:hAnsi="Times New Roman" w:cs="Times New Roman"/>
          <w:color w:val="000000"/>
          <w:sz w:val="24"/>
          <w:szCs w:val="24"/>
          <w:shd w:val="clear" w:color="auto" w:fill="FFFFFF"/>
        </w:rPr>
        <w:t xml:space="preserve"> з </w:t>
      </w:r>
      <w:r w:rsidR="00DE37B7" w:rsidRPr="00DE37B7">
        <w:rPr>
          <w:rFonts w:ascii="Times New Roman" w:hAnsi="Times New Roman" w:cs="Times New Roman"/>
          <w:sz w:val="24"/>
          <w:szCs w:val="24"/>
        </w:rPr>
        <w:t>відсутністю повноважень відповідно до ст. 10 Закону України "Про правовий режим воєнного стану в Україні".</w:t>
      </w:r>
    </w:p>
    <w:p w:rsidR="00F80F5F" w:rsidRDefault="008D2C0C" w:rsidP="00D10564">
      <w:pPr>
        <w:suppressAutoHyphens/>
        <w:spacing w:after="0" w:line="240" w:lineRule="auto"/>
        <w:jc w:val="both"/>
        <w:rPr>
          <w:rFonts w:ascii="Times New Roman" w:hAnsi="Times New Roman" w:cs="Times New Roman"/>
          <w:sz w:val="24"/>
          <w:szCs w:val="24"/>
        </w:rPr>
      </w:pPr>
      <w:r>
        <w:rPr>
          <w:rFonts w:ascii="Times New Roman" w:eastAsia="MS Mincho" w:hAnsi="Times New Roman" w:cs="Times New Roman"/>
          <w:sz w:val="24"/>
          <w:szCs w:val="24"/>
          <w:lang w:eastAsia="zh-CN"/>
        </w:rPr>
        <w:t xml:space="preserve">      </w:t>
      </w:r>
      <w:r w:rsidRPr="005D745F">
        <w:rPr>
          <w:rFonts w:ascii="Times New Roman" w:eastAsia="MS Mincho" w:hAnsi="Times New Roman" w:cs="Times New Roman"/>
          <w:sz w:val="24"/>
          <w:szCs w:val="24"/>
          <w:lang w:eastAsia="zh-CN"/>
        </w:rPr>
        <w:t xml:space="preserve">   </w:t>
      </w:r>
      <w:r w:rsidR="007D1518" w:rsidRPr="00D90D6B">
        <w:rPr>
          <w:rFonts w:ascii="Times New Roman" w:hAnsi="Times New Roman" w:cs="Times New Roman"/>
          <w:sz w:val="24"/>
          <w:szCs w:val="24"/>
        </w:rPr>
        <w:t>Основними напрямами</w:t>
      </w:r>
      <w:r w:rsidR="007D1518" w:rsidRPr="00D90D6B">
        <w:rPr>
          <w:rFonts w:ascii="Times New Roman" w:hAnsi="Times New Roman" w:cs="Times New Roman"/>
          <w:spacing w:val="-10"/>
          <w:sz w:val="24"/>
          <w:szCs w:val="24"/>
        </w:rPr>
        <w:t xml:space="preserve"> </w:t>
      </w:r>
      <w:proofErr w:type="spellStart"/>
      <w:r w:rsidR="007D1518" w:rsidRPr="00D90D6B">
        <w:rPr>
          <w:rFonts w:ascii="Times New Roman" w:hAnsi="Times New Roman" w:cs="Times New Roman"/>
          <w:sz w:val="24"/>
          <w:szCs w:val="24"/>
        </w:rPr>
        <w:t>безбар’єрності</w:t>
      </w:r>
      <w:proofErr w:type="spellEnd"/>
      <w:r w:rsidR="007D1518" w:rsidRPr="00D90D6B">
        <w:rPr>
          <w:rFonts w:ascii="Times New Roman" w:hAnsi="Times New Roman" w:cs="Times New Roman"/>
          <w:sz w:val="24"/>
          <w:szCs w:val="24"/>
        </w:rPr>
        <w:t>,</w:t>
      </w:r>
      <w:r w:rsidR="007D1518" w:rsidRPr="00D90D6B">
        <w:rPr>
          <w:rFonts w:ascii="Times New Roman" w:hAnsi="Times New Roman" w:cs="Times New Roman"/>
          <w:spacing w:val="-10"/>
          <w:sz w:val="24"/>
          <w:szCs w:val="24"/>
        </w:rPr>
        <w:t xml:space="preserve"> </w:t>
      </w:r>
      <w:r w:rsidR="007D1518" w:rsidRPr="00D90D6B">
        <w:rPr>
          <w:rFonts w:ascii="Times New Roman" w:hAnsi="Times New Roman" w:cs="Times New Roman"/>
          <w:sz w:val="24"/>
          <w:szCs w:val="24"/>
        </w:rPr>
        <w:t>врахованими</w:t>
      </w:r>
      <w:r w:rsidR="007D1518" w:rsidRPr="00D90D6B">
        <w:rPr>
          <w:rFonts w:ascii="Times New Roman" w:hAnsi="Times New Roman" w:cs="Times New Roman"/>
          <w:spacing w:val="-10"/>
          <w:sz w:val="24"/>
          <w:szCs w:val="24"/>
        </w:rPr>
        <w:t xml:space="preserve"> </w:t>
      </w:r>
      <w:r w:rsidR="007D1518" w:rsidRPr="00D90D6B">
        <w:rPr>
          <w:rFonts w:ascii="Times New Roman" w:hAnsi="Times New Roman" w:cs="Times New Roman"/>
          <w:sz w:val="24"/>
          <w:szCs w:val="24"/>
        </w:rPr>
        <w:t xml:space="preserve">у </w:t>
      </w:r>
      <w:proofErr w:type="spellStart"/>
      <w:r w:rsidR="00F80F5F">
        <w:rPr>
          <w:rFonts w:ascii="Times New Roman" w:hAnsi="Times New Roman" w:cs="Times New Roman"/>
          <w:sz w:val="24"/>
          <w:szCs w:val="24"/>
        </w:rPr>
        <w:t>проєкті</w:t>
      </w:r>
      <w:proofErr w:type="spellEnd"/>
      <w:r w:rsidR="00F80F5F">
        <w:rPr>
          <w:rFonts w:ascii="Times New Roman" w:hAnsi="Times New Roman" w:cs="Times New Roman"/>
          <w:sz w:val="24"/>
          <w:szCs w:val="24"/>
        </w:rPr>
        <w:t xml:space="preserve"> </w:t>
      </w:r>
      <w:r w:rsidR="007D1518" w:rsidRPr="00D90D6B">
        <w:rPr>
          <w:rFonts w:ascii="Times New Roman" w:hAnsi="Times New Roman" w:cs="Times New Roman"/>
          <w:sz w:val="24"/>
          <w:szCs w:val="24"/>
        </w:rPr>
        <w:t>стратегії</w:t>
      </w:r>
      <w:r w:rsidR="00D90D6B">
        <w:rPr>
          <w:rFonts w:ascii="Times New Roman" w:hAnsi="Times New Roman" w:cs="Times New Roman"/>
          <w:sz w:val="24"/>
          <w:szCs w:val="24"/>
        </w:rPr>
        <w:t>,</w:t>
      </w:r>
      <w:r w:rsidR="007D1518" w:rsidRPr="00D90D6B">
        <w:rPr>
          <w:rFonts w:ascii="Times New Roman" w:hAnsi="Times New Roman" w:cs="Times New Roman"/>
          <w:sz w:val="24"/>
          <w:szCs w:val="24"/>
        </w:rPr>
        <w:t xml:space="preserve"> є </w:t>
      </w:r>
      <w:r w:rsidR="006A413D" w:rsidRPr="00D90D6B">
        <w:rPr>
          <w:rFonts w:ascii="Times New Roman" w:hAnsi="Times New Roman" w:cs="Times New Roman"/>
          <w:sz w:val="24"/>
          <w:szCs w:val="24"/>
        </w:rPr>
        <w:t>фізична</w:t>
      </w:r>
      <w:r w:rsidR="006A413D" w:rsidRPr="00D90D6B">
        <w:rPr>
          <w:rFonts w:ascii="Times New Roman" w:hAnsi="Times New Roman" w:cs="Times New Roman"/>
          <w:spacing w:val="-3"/>
          <w:sz w:val="24"/>
          <w:szCs w:val="24"/>
        </w:rPr>
        <w:t xml:space="preserve"> </w:t>
      </w:r>
      <w:r w:rsidR="006A413D" w:rsidRPr="00D90D6B">
        <w:rPr>
          <w:rFonts w:ascii="Times New Roman" w:hAnsi="Times New Roman" w:cs="Times New Roman"/>
          <w:sz w:val="24"/>
          <w:szCs w:val="24"/>
        </w:rPr>
        <w:t>доступність</w:t>
      </w:r>
      <w:r w:rsidR="006A413D" w:rsidRPr="00D90D6B">
        <w:rPr>
          <w:rFonts w:ascii="Times New Roman" w:hAnsi="Times New Roman" w:cs="Times New Roman"/>
          <w:spacing w:val="-4"/>
          <w:sz w:val="24"/>
          <w:szCs w:val="24"/>
        </w:rPr>
        <w:t xml:space="preserve"> </w:t>
      </w:r>
      <w:r w:rsidR="006A413D" w:rsidRPr="00D90D6B">
        <w:rPr>
          <w:rFonts w:ascii="Times New Roman" w:hAnsi="Times New Roman" w:cs="Times New Roman"/>
          <w:sz w:val="24"/>
          <w:szCs w:val="24"/>
        </w:rPr>
        <w:t>об</w:t>
      </w:r>
      <w:r w:rsidR="006A413D" w:rsidRPr="006A413D">
        <w:rPr>
          <w:rFonts w:ascii="Times New Roman" w:hAnsi="Times New Roman" w:cs="Times New Roman"/>
          <w:sz w:val="24"/>
          <w:szCs w:val="24"/>
        </w:rPr>
        <w:t>’єктів</w:t>
      </w:r>
      <w:r w:rsidR="006A413D" w:rsidRPr="006A413D">
        <w:rPr>
          <w:rFonts w:ascii="Times New Roman" w:hAnsi="Times New Roman" w:cs="Times New Roman"/>
          <w:spacing w:val="-4"/>
          <w:sz w:val="24"/>
          <w:szCs w:val="24"/>
        </w:rPr>
        <w:t xml:space="preserve"> </w:t>
      </w:r>
      <w:r w:rsidR="006A413D" w:rsidRPr="006A413D">
        <w:rPr>
          <w:rFonts w:ascii="Times New Roman" w:hAnsi="Times New Roman" w:cs="Times New Roman"/>
          <w:sz w:val="24"/>
          <w:szCs w:val="24"/>
        </w:rPr>
        <w:t>і просторів,</w:t>
      </w:r>
      <w:r w:rsidR="006A413D" w:rsidRPr="006A413D">
        <w:rPr>
          <w:rFonts w:ascii="Times New Roman" w:hAnsi="Times New Roman" w:cs="Times New Roman"/>
          <w:spacing w:val="-2"/>
          <w:sz w:val="24"/>
          <w:szCs w:val="24"/>
        </w:rPr>
        <w:t xml:space="preserve">  </w:t>
      </w:r>
      <w:r w:rsidR="006A413D" w:rsidRPr="006A413D">
        <w:rPr>
          <w:rFonts w:ascii="Times New Roman" w:hAnsi="Times New Roman" w:cs="Times New Roman"/>
          <w:sz w:val="24"/>
          <w:szCs w:val="24"/>
        </w:rPr>
        <w:t>публічні</w:t>
      </w:r>
      <w:r w:rsidR="006A413D" w:rsidRPr="006A413D">
        <w:rPr>
          <w:rFonts w:ascii="Times New Roman" w:hAnsi="Times New Roman" w:cs="Times New Roman"/>
          <w:spacing w:val="-2"/>
          <w:sz w:val="24"/>
          <w:szCs w:val="24"/>
        </w:rPr>
        <w:t xml:space="preserve"> </w:t>
      </w:r>
      <w:r w:rsidR="006A413D" w:rsidRPr="006A413D">
        <w:rPr>
          <w:rFonts w:ascii="Times New Roman" w:hAnsi="Times New Roman" w:cs="Times New Roman"/>
          <w:sz w:val="24"/>
          <w:szCs w:val="24"/>
        </w:rPr>
        <w:t>послуги, освіта, інформація, цифрові сервіси.</w:t>
      </w:r>
      <w:r w:rsidR="006A413D" w:rsidRPr="00F80F5F">
        <w:rPr>
          <w:rFonts w:ascii="Times New Roman" w:hAnsi="Times New Roman" w:cs="Times New Roman"/>
          <w:sz w:val="24"/>
          <w:szCs w:val="24"/>
        </w:rPr>
        <w:t xml:space="preserve"> </w:t>
      </w:r>
      <w:r w:rsidR="00F80F5F" w:rsidRPr="005D745F">
        <w:rPr>
          <w:rFonts w:ascii="Times New Roman" w:eastAsia="MS Mincho" w:hAnsi="Times New Roman" w:cs="Times New Roman"/>
          <w:sz w:val="24"/>
          <w:szCs w:val="24"/>
          <w:lang w:eastAsia="zh-CN"/>
        </w:rPr>
        <w:t>Були розглянуті стратегіч</w:t>
      </w:r>
      <w:r w:rsidR="00F80F5F">
        <w:rPr>
          <w:rFonts w:ascii="Times New Roman" w:eastAsia="MS Mincho" w:hAnsi="Times New Roman" w:cs="Times New Roman"/>
          <w:sz w:val="24"/>
          <w:szCs w:val="24"/>
          <w:lang w:eastAsia="zh-CN"/>
        </w:rPr>
        <w:t xml:space="preserve">ні та </w:t>
      </w:r>
      <w:r w:rsidR="00F80F5F">
        <w:rPr>
          <w:rFonts w:ascii="Times New Roman" w:hAnsi="Times New Roman" w:cs="Times New Roman"/>
          <w:sz w:val="24"/>
          <w:szCs w:val="24"/>
        </w:rPr>
        <w:t xml:space="preserve">операційні </w:t>
      </w:r>
      <w:r w:rsidR="00F80F5F" w:rsidRPr="005D745F">
        <w:rPr>
          <w:rFonts w:ascii="Times New Roman" w:hAnsi="Times New Roman" w:cs="Times New Roman"/>
          <w:sz w:val="24"/>
          <w:szCs w:val="24"/>
        </w:rPr>
        <w:t xml:space="preserve">цілі </w:t>
      </w:r>
      <w:proofErr w:type="spellStart"/>
      <w:r w:rsidR="00F80F5F">
        <w:rPr>
          <w:rFonts w:ascii="Times New Roman" w:hAnsi="Times New Roman" w:cs="Times New Roman"/>
          <w:sz w:val="24"/>
          <w:szCs w:val="24"/>
        </w:rPr>
        <w:t>проєкту</w:t>
      </w:r>
      <w:proofErr w:type="spellEnd"/>
      <w:r w:rsidR="00F80F5F">
        <w:rPr>
          <w:rFonts w:ascii="Times New Roman" w:hAnsi="Times New Roman" w:cs="Times New Roman"/>
          <w:sz w:val="24"/>
          <w:szCs w:val="24"/>
        </w:rPr>
        <w:t xml:space="preserve"> </w:t>
      </w:r>
      <w:r w:rsidR="00F80F5F" w:rsidRPr="005D745F">
        <w:rPr>
          <w:rFonts w:ascii="Times New Roman" w:hAnsi="Times New Roman" w:cs="Times New Roman"/>
          <w:sz w:val="24"/>
          <w:szCs w:val="24"/>
        </w:rPr>
        <w:t xml:space="preserve">стратегії, які передбачають питання </w:t>
      </w:r>
      <w:proofErr w:type="spellStart"/>
      <w:r w:rsidR="00F80F5F" w:rsidRPr="005D745F">
        <w:rPr>
          <w:rFonts w:ascii="Times New Roman" w:hAnsi="Times New Roman" w:cs="Times New Roman"/>
          <w:sz w:val="24"/>
          <w:szCs w:val="24"/>
        </w:rPr>
        <w:t>безбар’єрності</w:t>
      </w:r>
      <w:proofErr w:type="spellEnd"/>
      <w:r w:rsidR="00F80F5F" w:rsidRPr="005D745F">
        <w:rPr>
          <w:rFonts w:ascii="Times New Roman" w:eastAsia="MS Mincho" w:hAnsi="Times New Roman" w:cs="Times New Roman"/>
          <w:sz w:val="24"/>
          <w:szCs w:val="24"/>
          <w:lang w:eastAsia="zh-CN"/>
        </w:rPr>
        <w:t>.</w:t>
      </w:r>
      <w:r w:rsidR="00E16E4D">
        <w:rPr>
          <w:rFonts w:ascii="Times New Roman" w:eastAsia="MS Mincho" w:hAnsi="Times New Roman" w:cs="Times New Roman"/>
          <w:sz w:val="24"/>
          <w:szCs w:val="24"/>
          <w:lang w:eastAsia="zh-CN"/>
        </w:rPr>
        <w:t xml:space="preserve"> </w:t>
      </w:r>
      <w:r w:rsidR="00F80F5F" w:rsidRPr="00F80F5F">
        <w:rPr>
          <w:rFonts w:ascii="Times New Roman" w:hAnsi="Times New Roman" w:cs="Times New Roman"/>
          <w:sz w:val="24"/>
          <w:szCs w:val="24"/>
        </w:rPr>
        <w:t>Окремо зупинились на конкретн</w:t>
      </w:r>
      <w:r w:rsidR="00F80F5F">
        <w:rPr>
          <w:rFonts w:ascii="Times New Roman" w:hAnsi="Times New Roman" w:cs="Times New Roman"/>
          <w:sz w:val="24"/>
          <w:szCs w:val="24"/>
        </w:rPr>
        <w:t>их</w:t>
      </w:r>
      <w:r w:rsidR="00F80F5F" w:rsidRPr="00F80F5F">
        <w:rPr>
          <w:rFonts w:ascii="Times New Roman" w:hAnsi="Times New Roman" w:cs="Times New Roman"/>
          <w:spacing w:val="-10"/>
          <w:sz w:val="24"/>
          <w:szCs w:val="24"/>
        </w:rPr>
        <w:t xml:space="preserve"> </w:t>
      </w:r>
      <w:r w:rsidR="00F80F5F" w:rsidRPr="00F80F5F">
        <w:rPr>
          <w:rFonts w:ascii="Times New Roman" w:hAnsi="Times New Roman" w:cs="Times New Roman"/>
          <w:sz w:val="24"/>
          <w:szCs w:val="24"/>
        </w:rPr>
        <w:t>заход</w:t>
      </w:r>
      <w:r w:rsidR="00F80F5F">
        <w:rPr>
          <w:rFonts w:ascii="Times New Roman" w:hAnsi="Times New Roman" w:cs="Times New Roman"/>
          <w:sz w:val="24"/>
          <w:szCs w:val="24"/>
        </w:rPr>
        <w:t>ах</w:t>
      </w:r>
      <w:r w:rsidR="00F80F5F" w:rsidRPr="00F80F5F">
        <w:rPr>
          <w:rFonts w:ascii="Times New Roman" w:hAnsi="Times New Roman" w:cs="Times New Roman"/>
          <w:spacing w:val="-10"/>
          <w:sz w:val="24"/>
          <w:szCs w:val="24"/>
        </w:rPr>
        <w:t xml:space="preserve"> </w:t>
      </w:r>
      <w:r w:rsidR="00F80F5F" w:rsidRPr="00F80F5F">
        <w:rPr>
          <w:rFonts w:ascii="Times New Roman" w:hAnsi="Times New Roman" w:cs="Times New Roman"/>
          <w:sz w:val="24"/>
          <w:szCs w:val="24"/>
        </w:rPr>
        <w:t xml:space="preserve">для виконання </w:t>
      </w:r>
      <w:r w:rsidR="00F80F5F">
        <w:rPr>
          <w:rFonts w:ascii="Times New Roman" w:hAnsi="Times New Roman" w:cs="Times New Roman"/>
          <w:sz w:val="24"/>
          <w:szCs w:val="24"/>
        </w:rPr>
        <w:t xml:space="preserve">поставлених завдань та показниках </w:t>
      </w:r>
      <w:r w:rsidR="00F80F5F" w:rsidRPr="00F80F5F">
        <w:rPr>
          <w:rFonts w:ascii="Times New Roman" w:hAnsi="Times New Roman" w:cs="Times New Roman"/>
          <w:sz w:val="24"/>
          <w:szCs w:val="24"/>
        </w:rPr>
        <w:t>результативності реалізації відповідних завдань</w:t>
      </w:r>
      <w:r w:rsidR="00F80F5F" w:rsidRPr="00F80F5F">
        <w:rPr>
          <w:rFonts w:ascii="Times New Roman" w:hAnsi="Times New Roman" w:cs="Times New Roman"/>
          <w:spacing w:val="-7"/>
          <w:sz w:val="24"/>
          <w:szCs w:val="24"/>
        </w:rPr>
        <w:t xml:space="preserve"> </w:t>
      </w:r>
      <w:r w:rsidR="00F80F5F" w:rsidRPr="00F80F5F">
        <w:rPr>
          <w:rFonts w:ascii="Times New Roman" w:hAnsi="Times New Roman" w:cs="Times New Roman"/>
          <w:sz w:val="24"/>
          <w:szCs w:val="24"/>
        </w:rPr>
        <w:t>і</w:t>
      </w:r>
      <w:r w:rsidR="00F80F5F" w:rsidRPr="00F80F5F">
        <w:rPr>
          <w:rFonts w:ascii="Times New Roman" w:hAnsi="Times New Roman" w:cs="Times New Roman"/>
          <w:spacing w:val="-6"/>
          <w:sz w:val="24"/>
          <w:szCs w:val="24"/>
        </w:rPr>
        <w:t xml:space="preserve"> </w:t>
      </w:r>
      <w:r w:rsidR="00F80F5F" w:rsidRPr="00F80F5F">
        <w:rPr>
          <w:rFonts w:ascii="Times New Roman" w:hAnsi="Times New Roman" w:cs="Times New Roman"/>
          <w:sz w:val="24"/>
          <w:szCs w:val="24"/>
        </w:rPr>
        <w:t xml:space="preserve">заходів у сфері </w:t>
      </w:r>
      <w:proofErr w:type="spellStart"/>
      <w:r w:rsidR="00F80F5F" w:rsidRPr="00F80F5F">
        <w:rPr>
          <w:rFonts w:ascii="Times New Roman" w:hAnsi="Times New Roman" w:cs="Times New Roman"/>
          <w:sz w:val="24"/>
          <w:szCs w:val="24"/>
        </w:rPr>
        <w:t>безбар’єрності</w:t>
      </w:r>
      <w:proofErr w:type="spellEnd"/>
      <w:r w:rsidR="00F80F5F" w:rsidRPr="00F80F5F">
        <w:rPr>
          <w:rFonts w:ascii="Times New Roman" w:hAnsi="Times New Roman" w:cs="Times New Roman"/>
          <w:sz w:val="24"/>
          <w:szCs w:val="24"/>
        </w:rPr>
        <w:t>.</w:t>
      </w:r>
    </w:p>
    <w:p w:rsidR="00671491" w:rsidRPr="008D2C0C" w:rsidRDefault="00F80F5F" w:rsidP="00D10564">
      <w:pPr>
        <w:suppressAutoHyphens/>
        <w:spacing w:after="0" w:line="240" w:lineRule="auto"/>
        <w:jc w:val="both"/>
        <w:rPr>
          <w:rFonts w:ascii="Times New Roman" w:eastAsia="MS Mincho" w:hAnsi="Times New Roman" w:cs="Times New Roman"/>
          <w:sz w:val="24"/>
          <w:szCs w:val="24"/>
          <w:lang w:eastAsia="zh-CN"/>
        </w:rPr>
      </w:pPr>
      <w:r>
        <w:rPr>
          <w:rFonts w:ascii="Times New Roman" w:hAnsi="Times New Roman" w:cs="Times New Roman"/>
          <w:sz w:val="24"/>
          <w:szCs w:val="24"/>
        </w:rPr>
        <w:t xml:space="preserve">         </w:t>
      </w:r>
      <w:r w:rsidR="00AE7ABF" w:rsidRPr="005D745F">
        <w:rPr>
          <w:rFonts w:ascii="Times New Roman" w:hAnsi="Times New Roman" w:cs="Times New Roman"/>
          <w:color w:val="080809"/>
          <w:sz w:val="24"/>
          <w:szCs w:val="24"/>
          <w:shd w:val="clear" w:color="auto" w:fill="FFFFFF"/>
        </w:rPr>
        <w:t>Вра</w:t>
      </w:r>
      <w:r w:rsidR="00AE7ABF" w:rsidRPr="008D2C0C">
        <w:rPr>
          <w:rFonts w:ascii="Times New Roman" w:hAnsi="Times New Roman" w:cs="Times New Roman"/>
          <w:color w:val="080809"/>
          <w:sz w:val="24"/>
          <w:szCs w:val="24"/>
          <w:shd w:val="clear" w:color="auto" w:fill="FFFFFF"/>
        </w:rPr>
        <w:t xml:space="preserve">ховуючи, що територія </w:t>
      </w:r>
      <w:proofErr w:type="spellStart"/>
      <w:r w:rsidR="00AE7ABF" w:rsidRPr="008D2C0C">
        <w:rPr>
          <w:rFonts w:ascii="Times New Roman" w:hAnsi="Times New Roman" w:cs="Times New Roman"/>
          <w:color w:val="080809"/>
          <w:sz w:val="24"/>
          <w:szCs w:val="24"/>
          <w:shd w:val="clear" w:color="auto" w:fill="FFFFFF"/>
        </w:rPr>
        <w:t>Мирненської</w:t>
      </w:r>
      <w:proofErr w:type="spellEnd"/>
      <w:r w:rsidR="00AE7ABF" w:rsidRPr="008D2C0C">
        <w:rPr>
          <w:rFonts w:ascii="Times New Roman" w:hAnsi="Times New Roman" w:cs="Times New Roman"/>
          <w:color w:val="080809"/>
          <w:sz w:val="24"/>
          <w:szCs w:val="24"/>
          <w:shd w:val="clear" w:color="auto" w:fill="FFFFFF"/>
        </w:rPr>
        <w:t xml:space="preserve"> селищної територіальної громади тимчасово окупована, питання фізичної доступності об’єктів інфраструктури та створення </w:t>
      </w:r>
      <w:proofErr w:type="spellStart"/>
      <w:r w:rsidR="00AE7ABF" w:rsidRPr="008D2C0C">
        <w:rPr>
          <w:rFonts w:ascii="Times New Roman" w:hAnsi="Times New Roman" w:cs="Times New Roman"/>
          <w:color w:val="080809"/>
          <w:sz w:val="24"/>
          <w:szCs w:val="24"/>
          <w:shd w:val="clear" w:color="auto" w:fill="FFFFFF"/>
        </w:rPr>
        <w:t>безбар’єрного</w:t>
      </w:r>
      <w:proofErr w:type="spellEnd"/>
      <w:r w:rsidR="00AE7ABF" w:rsidRPr="008D2C0C">
        <w:rPr>
          <w:rFonts w:ascii="Times New Roman" w:hAnsi="Times New Roman" w:cs="Times New Roman"/>
          <w:color w:val="080809"/>
          <w:sz w:val="24"/>
          <w:szCs w:val="24"/>
          <w:shd w:val="clear" w:color="auto" w:fill="FFFFFF"/>
        </w:rPr>
        <w:t xml:space="preserve"> середовища є важливою складовою майбутнього відновлення громади після </w:t>
      </w:r>
      <w:proofErr w:type="spellStart"/>
      <w:r w:rsidR="00AE7ABF" w:rsidRPr="008D2C0C">
        <w:rPr>
          <w:rFonts w:ascii="Times New Roman" w:hAnsi="Times New Roman" w:cs="Times New Roman"/>
          <w:color w:val="080809"/>
          <w:sz w:val="24"/>
          <w:szCs w:val="24"/>
          <w:shd w:val="clear" w:color="auto" w:fill="FFFFFF"/>
        </w:rPr>
        <w:t>деокупації</w:t>
      </w:r>
      <w:proofErr w:type="spellEnd"/>
      <w:r w:rsidR="00AE7ABF" w:rsidRPr="008D2C0C">
        <w:rPr>
          <w:rFonts w:ascii="Times New Roman" w:hAnsi="Times New Roman" w:cs="Times New Roman"/>
          <w:color w:val="080809"/>
          <w:sz w:val="24"/>
          <w:szCs w:val="24"/>
          <w:shd w:val="clear" w:color="auto" w:fill="FFFFFF"/>
        </w:rPr>
        <w:t>.</w:t>
      </w:r>
    </w:p>
    <w:p w:rsidR="00671491" w:rsidRPr="008D2C0C" w:rsidRDefault="009E2469" w:rsidP="00D10564">
      <w:pPr>
        <w:suppressAutoHyphens/>
        <w:spacing w:after="0" w:line="240" w:lineRule="auto"/>
        <w:jc w:val="both"/>
        <w:rPr>
          <w:rFonts w:ascii="Times New Roman" w:eastAsia="MS Mincho" w:hAnsi="Times New Roman" w:cs="Times New Roman"/>
          <w:sz w:val="24"/>
          <w:szCs w:val="24"/>
          <w:lang w:eastAsia="zh-CN"/>
        </w:rPr>
      </w:pPr>
      <w:r>
        <w:rPr>
          <w:rFonts w:ascii="Times New Roman" w:eastAsia="MS Mincho" w:hAnsi="Times New Roman" w:cs="Times New Roman"/>
          <w:sz w:val="24"/>
          <w:szCs w:val="24"/>
          <w:lang w:eastAsia="zh-CN"/>
        </w:rPr>
        <w:t xml:space="preserve">         </w:t>
      </w:r>
      <w:r w:rsidRPr="00622E7F">
        <w:rPr>
          <w:rFonts w:ascii="Times New Roman" w:eastAsia="MS Mincho" w:hAnsi="Times New Roman" w:cs="Times New Roman"/>
          <w:sz w:val="24"/>
          <w:szCs w:val="24"/>
          <w:lang w:eastAsia="zh-CN"/>
        </w:rPr>
        <w:t>Запропонувала</w:t>
      </w:r>
      <w:r>
        <w:rPr>
          <w:rFonts w:ascii="Times New Roman" w:eastAsia="MS Mincho" w:hAnsi="Times New Roman" w:cs="Times New Roman"/>
          <w:sz w:val="24"/>
          <w:szCs w:val="24"/>
          <w:lang w:eastAsia="zh-CN"/>
        </w:rPr>
        <w:t xml:space="preserve"> інформацію взяти до відома</w:t>
      </w:r>
      <w:r w:rsidR="00D10564">
        <w:rPr>
          <w:rFonts w:ascii="Times New Roman" w:eastAsia="MS Mincho" w:hAnsi="Times New Roman" w:cs="Times New Roman"/>
          <w:sz w:val="24"/>
          <w:szCs w:val="24"/>
          <w:lang w:eastAsia="zh-CN"/>
        </w:rPr>
        <w:t>.</w:t>
      </w:r>
      <w:r>
        <w:rPr>
          <w:rFonts w:ascii="Times New Roman" w:eastAsia="MS Mincho" w:hAnsi="Times New Roman" w:cs="Times New Roman"/>
          <w:sz w:val="24"/>
          <w:szCs w:val="24"/>
          <w:lang w:eastAsia="zh-CN"/>
        </w:rPr>
        <w:t xml:space="preserve"> </w:t>
      </w:r>
      <w:r w:rsidR="00D10564">
        <w:rPr>
          <w:rFonts w:ascii="Times New Roman" w:eastAsia="MS Mincho" w:hAnsi="Times New Roman" w:cs="Times New Roman"/>
          <w:sz w:val="24"/>
          <w:szCs w:val="24"/>
          <w:lang w:eastAsia="zh-CN"/>
        </w:rPr>
        <w:t>К</w:t>
      </w:r>
      <w:r w:rsidR="00D10564" w:rsidRPr="00E16E4D">
        <w:rPr>
          <w:rFonts w:ascii="Times New Roman" w:eastAsia="MS Mincho" w:hAnsi="Times New Roman" w:cs="Times New Roman"/>
          <w:sz w:val="24"/>
          <w:szCs w:val="24"/>
          <w:lang w:eastAsia="zh-CN"/>
        </w:rPr>
        <w:t xml:space="preserve">еруючись Національною стратегією із створення </w:t>
      </w:r>
      <w:proofErr w:type="spellStart"/>
      <w:r w:rsidR="00D10564" w:rsidRPr="00E16E4D">
        <w:rPr>
          <w:rFonts w:ascii="Times New Roman" w:eastAsia="MS Mincho" w:hAnsi="Times New Roman" w:cs="Times New Roman"/>
          <w:sz w:val="24"/>
          <w:szCs w:val="24"/>
          <w:lang w:eastAsia="zh-CN"/>
        </w:rPr>
        <w:t>безбар’єрного</w:t>
      </w:r>
      <w:proofErr w:type="spellEnd"/>
      <w:r w:rsidR="00D10564" w:rsidRPr="00E16E4D">
        <w:rPr>
          <w:rFonts w:ascii="Times New Roman" w:eastAsia="MS Mincho" w:hAnsi="Times New Roman" w:cs="Times New Roman"/>
          <w:sz w:val="24"/>
          <w:szCs w:val="24"/>
          <w:lang w:eastAsia="zh-CN"/>
        </w:rPr>
        <w:t xml:space="preserve"> простору в  Україні</w:t>
      </w:r>
      <w:r w:rsidR="00D10564">
        <w:rPr>
          <w:rFonts w:ascii="Times New Roman" w:eastAsia="MS Mincho" w:hAnsi="Times New Roman" w:cs="Times New Roman"/>
          <w:sz w:val="24"/>
          <w:szCs w:val="24"/>
          <w:lang w:eastAsia="zh-CN"/>
        </w:rPr>
        <w:t xml:space="preserve">, </w:t>
      </w:r>
      <w:r w:rsidR="00ED35C7">
        <w:rPr>
          <w:rFonts w:ascii="Times New Roman" w:eastAsia="MS Mincho" w:hAnsi="Times New Roman" w:cs="Times New Roman"/>
          <w:sz w:val="24"/>
          <w:szCs w:val="24"/>
          <w:lang w:eastAsia="zh-CN"/>
        </w:rPr>
        <w:t xml:space="preserve">скоригувати та </w:t>
      </w:r>
      <w:r w:rsidR="000D20DA" w:rsidRPr="00E16E4D">
        <w:rPr>
          <w:rFonts w:ascii="Times New Roman" w:eastAsia="MS Mincho" w:hAnsi="Times New Roman" w:cs="Times New Roman"/>
          <w:sz w:val="24"/>
          <w:szCs w:val="24"/>
          <w:lang w:eastAsia="zh-CN"/>
        </w:rPr>
        <w:t>актуалізувати</w:t>
      </w:r>
      <w:r w:rsidR="00ED35C7" w:rsidRPr="00E16E4D">
        <w:rPr>
          <w:rFonts w:ascii="Times New Roman" w:eastAsia="MS Mincho" w:hAnsi="Times New Roman" w:cs="Times New Roman"/>
          <w:sz w:val="24"/>
          <w:szCs w:val="24"/>
          <w:lang w:eastAsia="zh-CN"/>
        </w:rPr>
        <w:t xml:space="preserve">  стратегію розвитку громади в частині </w:t>
      </w:r>
      <w:proofErr w:type="spellStart"/>
      <w:r w:rsidR="00ED35C7" w:rsidRPr="00E16E4D">
        <w:rPr>
          <w:rFonts w:ascii="Times New Roman" w:eastAsia="MS Mincho" w:hAnsi="Times New Roman" w:cs="Times New Roman"/>
          <w:sz w:val="24"/>
          <w:szCs w:val="24"/>
          <w:lang w:eastAsia="zh-CN"/>
        </w:rPr>
        <w:t>безбар’єрності</w:t>
      </w:r>
      <w:proofErr w:type="spellEnd"/>
      <w:r w:rsidR="00ED35C7" w:rsidRPr="00E16E4D">
        <w:rPr>
          <w:rFonts w:ascii="Times New Roman" w:eastAsia="MS Mincho" w:hAnsi="Times New Roman" w:cs="Times New Roman"/>
          <w:sz w:val="24"/>
          <w:szCs w:val="24"/>
          <w:lang w:eastAsia="zh-CN"/>
        </w:rPr>
        <w:t xml:space="preserve"> при фактичному баченні ситуації після </w:t>
      </w:r>
      <w:proofErr w:type="spellStart"/>
      <w:r w:rsidR="00ED35C7" w:rsidRPr="00E16E4D">
        <w:rPr>
          <w:rFonts w:ascii="Times New Roman" w:eastAsia="MS Mincho" w:hAnsi="Times New Roman" w:cs="Times New Roman"/>
          <w:sz w:val="24"/>
          <w:szCs w:val="24"/>
          <w:lang w:eastAsia="zh-CN"/>
        </w:rPr>
        <w:t>деокупації</w:t>
      </w:r>
      <w:proofErr w:type="spellEnd"/>
      <w:r w:rsidR="00ED35C7" w:rsidRPr="00E16E4D">
        <w:rPr>
          <w:rFonts w:ascii="Times New Roman" w:eastAsia="MS Mincho" w:hAnsi="Times New Roman" w:cs="Times New Roman"/>
          <w:sz w:val="24"/>
          <w:szCs w:val="24"/>
          <w:lang w:eastAsia="zh-CN"/>
        </w:rPr>
        <w:t xml:space="preserve"> території громади</w:t>
      </w:r>
      <w:r w:rsidR="00D10564">
        <w:rPr>
          <w:rFonts w:ascii="Times New Roman" w:eastAsia="MS Mincho" w:hAnsi="Times New Roman" w:cs="Times New Roman"/>
          <w:sz w:val="24"/>
          <w:szCs w:val="24"/>
          <w:lang w:eastAsia="zh-CN"/>
        </w:rPr>
        <w:t>.</w:t>
      </w:r>
    </w:p>
    <w:p w:rsidR="00727F3A" w:rsidRDefault="00727F3A" w:rsidP="00D10564">
      <w:pPr>
        <w:suppressAutoHyphens/>
        <w:spacing w:after="0" w:line="240" w:lineRule="auto"/>
        <w:jc w:val="both"/>
        <w:rPr>
          <w:rFonts w:ascii="Times New Roman" w:eastAsia="MS Mincho" w:hAnsi="Times New Roman" w:cs="Times New Roman"/>
          <w:b/>
          <w:bCs/>
          <w:color w:val="000000"/>
          <w:sz w:val="24"/>
          <w:szCs w:val="24"/>
          <w:bdr w:val="none" w:sz="0" w:space="0" w:color="auto" w:frame="1"/>
          <w:lang w:eastAsia="zh-CN"/>
        </w:rPr>
      </w:pPr>
      <w:r>
        <w:rPr>
          <w:rFonts w:ascii="Times New Roman" w:eastAsia="MS Mincho" w:hAnsi="Times New Roman" w:cs="Times New Roman"/>
          <w:b/>
          <w:bCs/>
          <w:color w:val="000000"/>
          <w:sz w:val="24"/>
          <w:szCs w:val="24"/>
          <w:bdr w:val="none" w:sz="0" w:space="0" w:color="auto" w:frame="1"/>
          <w:lang w:eastAsia="zh-CN"/>
        </w:rPr>
        <w:t>ГОЛОСУВАЛИ</w:t>
      </w:r>
      <w:r w:rsidRPr="00C931F9">
        <w:rPr>
          <w:rFonts w:ascii="Times New Roman" w:eastAsia="MS Mincho" w:hAnsi="Times New Roman" w:cs="Times New Roman"/>
          <w:b/>
          <w:bCs/>
          <w:color w:val="000000"/>
          <w:sz w:val="24"/>
          <w:szCs w:val="24"/>
          <w:bdr w:val="none" w:sz="0" w:space="0" w:color="auto" w:frame="1"/>
          <w:lang w:eastAsia="zh-CN"/>
        </w:rPr>
        <w:t xml:space="preserve">: </w:t>
      </w:r>
    </w:p>
    <w:p w:rsidR="00727F3A" w:rsidRDefault="00727F3A" w:rsidP="00D10564">
      <w:pPr>
        <w:suppressAutoHyphens/>
        <w:spacing w:after="0" w:line="240" w:lineRule="auto"/>
        <w:jc w:val="both"/>
        <w:rPr>
          <w:rFonts w:ascii="Times New Roman" w:eastAsia="MS Mincho" w:hAnsi="Times New Roman" w:cs="Times New Roman"/>
          <w:color w:val="000000"/>
          <w:sz w:val="24"/>
          <w:szCs w:val="24"/>
          <w:bdr w:val="none" w:sz="0" w:space="0" w:color="auto" w:frame="1"/>
          <w:lang w:eastAsia="zh-CN"/>
        </w:rPr>
      </w:pPr>
      <w:r>
        <w:rPr>
          <w:rFonts w:ascii="Times New Roman" w:eastAsia="MS Mincho" w:hAnsi="Times New Roman" w:cs="Times New Roman"/>
          <w:b/>
          <w:bCs/>
          <w:color w:val="000000"/>
          <w:sz w:val="24"/>
          <w:szCs w:val="24"/>
          <w:bdr w:val="none" w:sz="0" w:space="0" w:color="auto" w:frame="1"/>
          <w:lang w:eastAsia="zh-CN"/>
        </w:rPr>
        <w:t xml:space="preserve">              «</w:t>
      </w:r>
      <w:r>
        <w:rPr>
          <w:rFonts w:ascii="Times New Roman" w:eastAsia="MS Mincho" w:hAnsi="Times New Roman" w:cs="Times New Roman"/>
          <w:color w:val="000000"/>
          <w:sz w:val="24"/>
          <w:szCs w:val="24"/>
          <w:bdr w:val="none" w:sz="0" w:space="0" w:color="auto" w:frame="1"/>
          <w:lang w:eastAsia="zh-CN"/>
        </w:rPr>
        <w:t>З</w:t>
      </w:r>
      <w:r w:rsidRPr="00C931F9">
        <w:rPr>
          <w:rFonts w:ascii="Times New Roman" w:eastAsia="MS Mincho" w:hAnsi="Times New Roman" w:cs="Times New Roman"/>
          <w:color w:val="000000"/>
          <w:sz w:val="24"/>
          <w:szCs w:val="24"/>
          <w:bdr w:val="none" w:sz="0" w:space="0" w:color="auto" w:frame="1"/>
          <w:lang w:eastAsia="zh-CN"/>
        </w:rPr>
        <w:t>а</w:t>
      </w:r>
      <w:r>
        <w:rPr>
          <w:rFonts w:ascii="Times New Roman" w:eastAsia="MS Mincho" w:hAnsi="Times New Roman" w:cs="Times New Roman"/>
          <w:color w:val="000000"/>
          <w:sz w:val="24"/>
          <w:szCs w:val="24"/>
          <w:bdr w:val="none" w:sz="0" w:space="0" w:color="auto" w:frame="1"/>
          <w:lang w:eastAsia="zh-CN"/>
        </w:rPr>
        <w:t>»</w:t>
      </w:r>
      <w:r w:rsidRPr="00C931F9">
        <w:rPr>
          <w:rFonts w:ascii="Times New Roman" w:eastAsia="MS Mincho" w:hAnsi="Times New Roman" w:cs="Times New Roman"/>
          <w:color w:val="000000"/>
          <w:sz w:val="24"/>
          <w:szCs w:val="24"/>
          <w:bdr w:val="none" w:sz="0" w:space="0" w:color="auto" w:frame="1"/>
          <w:lang w:eastAsia="zh-CN"/>
        </w:rPr>
        <w:t xml:space="preserve"> — 1</w:t>
      </w:r>
      <w:r>
        <w:rPr>
          <w:rFonts w:ascii="Times New Roman" w:eastAsia="MS Mincho" w:hAnsi="Times New Roman" w:cs="Times New Roman"/>
          <w:color w:val="000000"/>
          <w:sz w:val="24"/>
          <w:szCs w:val="24"/>
          <w:bdr w:val="none" w:sz="0" w:space="0" w:color="auto" w:frame="1"/>
          <w:lang w:eastAsia="zh-CN"/>
        </w:rPr>
        <w:t>1 голосів</w:t>
      </w:r>
    </w:p>
    <w:p w:rsidR="00727F3A" w:rsidRDefault="00727F3A" w:rsidP="00D10564">
      <w:pPr>
        <w:suppressAutoHyphens/>
        <w:spacing w:after="0" w:line="240" w:lineRule="auto"/>
        <w:jc w:val="both"/>
        <w:rPr>
          <w:rFonts w:ascii="Times New Roman" w:eastAsia="MS Mincho" w:hAnsi="Times New Roman" w:cs="Times New Roman"/>
          <w:color w:val="000000"/>
          <w:sz w:val="24"/>
          <w:szCs w:val="24"/>
          <w:bdr w:val="none" w:sz="0" w:space="0" w:color="auto" w:frame="1"/>
          <w:lang w:eastAsia="zh-CN"/>
        </w:rPr>
      </w:pPr>
      <w:r>
        <w:rPr>
          <w:rFonts w:ascii="Times New Roman" w:eastAsia="MS Mincho" w:hAnsi="Times New Roman" w:cs="Times New Roman"/>
          <w:color w:val="000000"/>
          <w:sz w:val="24"/>
          <w:szCs w:val="24"/>
          <w:bdr w:val="none" w:sz="0" w:space="0" w:color="auto" w:frame="1"/>
          <w:lang w:eastAsia="zh-CN"/>
        </w:rPr>
        <w:t xml:space="preserve">              «П</w:t>
      </w:r>
      <w:r w:rsidRPr="00C931F9">
        <w:rPr>
          <w:rFonts w:ascii="Times New Roman" w:eastAsia="MS Mincho" w:hAnsi="Times New Roman" w:cs="Times New Roman"/>
          <w:color w:val="000000"/>
          <w:sz w:val="24"/>
          <w:szCs w:val="24"/>
          <w:bdr w:val="none" w:sz="0" w:space="0" w:color="auto" w:frame="1"/>
          <w:lang w:eastAsia="zh-CN"/>
        </w:rPr>
        <w:t>роти</w:t>
      </w:r>
      <w:r>
        <w:rPr>
          <w:rFonts w:ascii="Times New Roman" w:eastAsia="MS Mincho" w:hAnsi="Times New Roman" w:cs="Times New Roman"/>
          <w:color w:val="000000"/>
          <w:sz w:val="24"/>
          <w:szCs w:val="24"/>
          <w:bdr w:val="none" w:sz="0" w:space="0" w:color="auto" w:frame="1"/>
          <w:lang w:eastAsia="zh-CN"/>
        </w:rPr>
        <w:t>»</w:t>
      </w:r>
      <w:r w:rsidRPr="00C931F9">
        <w:rPr>
          <w:rFonts w:ascii="Times New Roman" w:eastAsia="MS Mincho" w:hAnsi="Times New Roman" w:cs="Times New Roman"/>
          <w:color w:val="000000"/>
          <w:sz w:val="24"/>
          <w:szCs w:val="24"/>
          <w:bdr w:val="none" w:sz="0" w:space="0" w:color="auto" w:frame="1"/>
          <w:lang w:eastAsia="zh-CN"/>
        </w:rPr>
        <w:t xml:space="preserve"> — 0</w:t>
      </w:r>
      <w:r>
        <w:rPr>
          <w:rFonts w:ascii="Times New Roman" w:eastAsia="MS Mincho" w:hAnsi="Times New Roman" w:cs="Times New Roman"/>
          <w:color w:val="000000"/>
          <w:sz w:val="24"/>
          <w:szCs w:val="24"/>
          <w:bdr w:val="none" w:sz="0" w:space="0" w:color="auto" w:frame="1"/>
          <w:lang w:eastAsia="zh-CN"/>
        </w:rPr>
        <w:t xml:space="preserve"> голосів</w:t>
      </w:r>
      <w:r w:rsidRPr="00C931F9">
        <w:rPr>
          <w:rFonts w:ascii="Times New Roman" w:eastAsia="MS Mincho" w:hAnsi="Times New Roman" w:cs="Times New Roman"/>
          <w:color w:val="000000"/>
          <w:sz w:val="24"/>
          <w:szCs w:val="24"/>
          <w:bdr w:val="none" w:sz="0" w:space="0" w:color="auto" w:frame="1"/>
          <w:lang w:eastAsia="zh-CN"/>
        </w:rPr>
        <w:t xml:space="preserve"> </w:t>
      </w:r>
    </w:p>
    <w:p w:rsidR="00727F3A" w:rsidRPr="00C931F9" w:rsidRDefault="00727F3A" w:rsidP="00D10564">
      <w:pPr>
        <w:suppressAutoHyphens/>
        <w:spacing w:after="0" w:line="240" w:lineRule="auto"/>
        <w:jc w:val="both"/>
        <w:rPr>
          <w:rFonts w:ascii="Times New Roman" w:eastAsia="MS Mincho" w:hAnsi="Times New Roman" w:cs="Times New Roman"/>
          <w:sz w:val="24"/>
          <w:szCs w:val="24"/>
          <w:lang w:eastAsia="zh-CN"/>
        </w:rPr>
      </w:pPr>
      <w:r>
        <w:rPr>
          <w:rFonts w:ascii="Times New Roman" w:eastAsia="MS Mincho" w:hAnsi="Times New Roman" w:cs="Times New Roman"/>
          <w:color w:val="000000"/>
          <w:sz w:val="24"/>
          <w:szCs w:val="24"/>
          <w:bdr w:val="none" w:sz="0" w:space="0" w:color="auto" w:frame="1"/>
          <w:lang w:eastAsia="zh-CN"/>
        </w:rPr>
        <w:t xml:space="preserve">              «У</w:t>
      </w:r>
      <w:r w:rsidRPr="00C931F9">
        <w:rPr>
          <w:rFonts w:ascii="Times New Roman" w:eastAsia="MS Mincho" w:hAnsi="Times New Roman" w:cs="Times New Roman"/>
          <w:color w:val="000000"/>
          <w:sz w:val="24"/>
          <w:szCs w:val="24"/>
          <w:bdr w:val="none" w:sz="0" w:space="0" w:color="auto" w:frame="1"/>
          <w:lang w:eastAsia="zh-CN"/>
        </w:rPr>
        <w:t>трималис</w:t>
      </w:r>
      <w:r>
        <w:rPr>
          <w:rFonts w:ascii="Times New Roman" w:eastAsia="MS Mincho" w:hAnsi="Times New Roman" w:cs="Times New Roman"/>
          <w:color w:val="000000"/>
          <w:sz w:val="24"/>
          <w:szCs w:val="24"/>
          <w:bdr w:val="none" w:sz="0" w:space="0" w:color="auto" w:frame="1"/>
          <w:lang w:eastAsia="zh-CN"/>
        </w:rPr>
        <w:t>я» — 0 голосів</w:t>
      </w:r>
    </w:p>
    <w:p w:rsidR="00E16E4D" w:rsidRPr="008D2C0C" w:rsidRDefault="00727F3A" w:rsidP="00D10564">
      <w:pPr>
        <w:suppressAutoHyphens/>
        <w:spacing w:after="0" w:line="240" w:lineRule="auto"/>
        <w:jc w:val="both"/>
        <w:rPr>
          <w:rFonts w:ascii="Times New Roman" w:eastAsia="MS Mincho" w:hAnsi="Times New Roman" w:cs="Times New Roman"/>
          <w:sz w:val="24"/>
          <w:szCs w:val="24"/>
          <w:lang w:eastAsia="zh-CN"/>
        </w:rPr>
      </w:pPr>
      <w:r w:rsidRPr="00C931F9">
        <w:rPr>
          <w:rFonts w:ascii="Times New Roman" w:eastAsia="MS Mincho" w:hAnsi="Times New Roman" w:cs="Times New Roman"/>
          <w:b/>
          <w:color w:val="000000"/>
          <w:sz w:val="24"/>
          <w:szCs w:val="24"/>
          <w:bdr w:val="none" w:sz="0" w:space="0" w:color="auto" w:frame="1"/>
          <w:lang w:eastAsia="zh-CN"/>
        </w:rPr>
        <w:t xml:space="preserve">ВИРІШИЛИ: </w:t>
      </w:r>
      <w:r w:rsidRPr="00C931F9">
        <w:rPr>
          <w:rFonts w:ascii="Times New Roman" w:eastAsia="MS Mincho" w:hAnsi="Times New Roman" w:cs="Times New Roman"/>
          <w:color w:val="000000"/>
          <w:sz w:val="24"/>
          <w:szCs w:val="24"/>
          <w:bdr w:val="none" w:sz="0" w:space="0" w:color="auto" w:frame="1"/>
          <w:lang w:eastAsia="zh-CN"/>
        </w:rPr>
        <w:t>інформацію взяти до відома</w:t>
      </w:r>
      <w:r w:rsidR="00D10564">
        <w:rPr>
          <w:rFonts w:ascii="Times New Roman" w:eastAsia="MS Mincho" w:hAnsi="Times New Roman" w:cs="Times New Roman"/>
          <w:color w:val="000000"/>
          <w:sz w:val="24"/>
          <w:szCs w:val="24"/>
          <w:bdr w:val="none" w:sz="0" w:space="0" w:color="auto" w:frame="1"/>
          <w:lang w:eastAsia="zh-CN"/>
        </w:rPr>
        <w:t xml:space="preserve">. </w:t>
      </w:r>
      <w:r>
        <w:rPr>
          <w:rFonts w:ascii="Times New Roman" w:eastAsia="MS Mincho" w:hAnsi="Times New Roman" w:cs="Times New Roman"/>
          <w:color w:val="000000"/>
          <w:sz w:val="24"/>
          <w:szCs w:val="24"/>
          <w:bdr w:val="none" w:sz="0" w:space="0" w:color="auto" w:frame="1"/>
          <w:lang w:eastAsia="zh-CN"/>
        </w:rPr>
        <w:t xml:space="preserve"> </w:t>
      </w:r>
      <w:r w:rsidR="00D10564">
        <w:rPr>
          <w:rFonts w:ascii="Times New Roman" w:eastAsia="MS Mincho" w:hAnsi="Times New Roman" w:cs="Times New Roman"/>
          <w:color w:val="000000"/>
          <w:sz w:val="24"/>
          <w:szCs w:val="24"/>
          <w:bdr w:val="none" w:sz="0" w:space="0" w:color="auto" w:frame="1"/>
          <w:lang w:eastAsia="zh-CN"/>
        </w:rPr>
        <w:t>К</w:t>
      </w:r>
      <w:r w:rsidR="00D10564" w:rsidRPr="00E16E4D">
        <w:rPr>
          <w:rFonts w:ascii="Times New Roman" w:eastAsia="MS Mincho" w:hAnsi="Times New Roman" w:cs="Times New Roman"/>
          <w:sz w:val="24"/>
          <w:szCs w:val="24"/>
          <w:lang w:eastAsia="zh-CN"/>
        </w:rPr>
        <w:t xml:space="preserve">еруючись Національною стратегією із створення </w:t>
      </w:r>
      <w:proofErr w:type="spellStart"/>
      <w:r w:rsidR="00D10564" w:rsidRPr="00E16E4D">
        <w:rPr>
          <w:rFonts w:ascii="Times New Roman" w:eastAsia="MS Mincho" w:hAnsi="Times New Roman" w:cs="Times New Roman"/>
          <w:sz w:val="24"/>
          <w:szCs w:val="24"/>
          <w:lang w:eastAsia="zh-CN"/>
        </w:rPr>
        <w:t>безбар’єрного</w:t>
      </w:r>
      <w:proofErr w:type="spellEnd"/>
      <w:r w:rsidR="00D10564" w:rsidRPr="00E16E4D">
        <w:rPr>
          <w:rFonts w:ascii="Times New Roman" w:eastAsia="MS Mincho" w:hAnsi="Times New Roman" w:cs="Times New Roman"/>
          <w:sz w:val="24"/>
          <w:szCs w:val="24"/>
          <w:lang w:eastAsia="zh-CN"/>
        </w:rPr>
        <w:t xml:space="preserve"> простору в  Україні</w:t>
      </w:r>
      <w:r w:rsidR="00D10564">
        <w:rPr>
          <w:rFonts w:ascii="Times New Roman" w:eastAsia="MS Mincho" w:hAnsi="Times New Roman" w:cs="Times New Roman"/>
          <w:sz w:val="24"/>
          <w:szCs w:val="24"/>
          <w:lang w:eastAsia="zh-CN"/>
        </w:rPr>
        <w:t xml:space="preserve">, </w:t>
      </w:r>
      <w:r w:rsidR="00E16E4D">
        <w:rPr>
          <w:rFonts w:ascii="Times New Roman" w:eastAsia="MS Mincho" w:hAnsi="Times New Roman" w:cs="Times New Roman"/>
          <w:sz w:val="24"/>
          <w:szCs w:val="24"/>
          <w:lang w:eastAsia="zh-CN"/>
        </w:rPr>
        <w:t xml:space="preserve">скоригувати та </w:t>
      </w:r>
      <w:r w:rsidR="00E16E4D" w:rsidRPr="00E16E4D">
        <w:rPr>
          <w:rFonts w:ascii="Times New Roman" w:eastAsia="MS Mincho" w:hAnsi="Times New Roman" w:cs="Times New Roman"/>
          <w:sz w:val="24"/>
          <w:szCs w:val="24"/>
          <w:lang w:eastAsia="zh-CN"/>
        </w:rPr>
        <w:t xml:space="preserve">актуалізувати  стратегію розвитку громади в частині </w:t>
      </w:r>
      <w:proofErr w:type="spellStart"/>
      <w:r w:rsidR="00E16E4D" w:rsidRPr="00E16E4D">
        <w:rPr>
          <w:rFonts w:ascii="Times New Roman" w:eastAsia="MS Mincho" w:hAnsi="Times New Roman" w:cs="Times New Roman"/>
          <w:sz w:val="24"/>
          <w:szCs w:val="24"/>
          <w:lang w:eastAsia="zh-CN"/>
        </w:rPr>
        <w:t>безбар’єрності</w:t>
      </w:r>
      <w:proofErr w:type="spellEnd"/>
      <w:r w:rsidR="00E16E4D" w:rsidRPr="00E16E4D">
        <w:rPr>
          <w:rFonts w:ascii="Times New Roman" w:eastAsia="MS Mincho" w:hAnsi="Times New Roman" w:cs="Times New Roman"/>
          <w:sz w:val="24"/>
          <w:szCs w:val="24"/>
          <w:lang w:eastAsia="zh-CN"/>
        </w:rPr>
        <w:t xml:space="preserve"> при фактичному баченні ситуації після </w:t>
      </w:r>
      <w:proofErr w:type="spellStart"/>
      <w:r w:rsidR="00E16E4D" w:rsidRPr="00E16E4D">
        <w:rPr>
          <w:rFonts w:ascii="Times New Roman" w:eastAsia="MS Mincho" w:hAnsi="Times New Roman" w:cs="Times New Roman"/>
          <w:sz w:val="24"/>
          <w:szCs w:val="24"/>
          <w:lang w:eastAsia="zh-CN"/>
        </w:rPr>
        <w:t>деокупації</w:t>
      </w:r>
      <w:proofErr w:type="spellEnd"/>
      <w:r w:rsidR="00E16E4D" w:rsidRPr="00E16E4D">
        <w:rPr>
          <w:rFonts w:ascii="Times New Roman" w:eastAsia="MS Mincho" w:hAnsi="Times New Roman" w:cs="Times New Roman"/>
          <w:sz w:val="24"/>
          <w:szCs w:val="24"/>
          <w:lang w:eastAsia="zh-CN"/>
        </w:rPr>
        <w:t xml:space="preserve"> території громади</w:t>
      </w:r>
      <w:r w:rsidR="00D10564">
        <w:rPr>
          <w:rFonts w:ascii="Times New Roman" w:eastAsia="MS Mincho" w:hAnsi="Times New Roman" w:cs="Times New Roman"/>
          <w:sz w:val="24"/>
          <w:szCs w:val="24"/>
          <w:lang w:eastAsia="zh-CN"/>
        </w:rPr>
        <w:t>.</w:t>
      </w:r>
    </w:p>
    <w:p w:rsidR="00671491" w:rsidRDefault="00671491" w:rsidP="00D10564">
      <w:pPr>
        <w:suppressAutoHyphens/>
        <w:spacing w:after="0" w:line="240" w:lineRule="auto"/>
        <w:jc w:val="both"/>
        <w:rPr>
          <w:rFonts w:ascii="Times New Roman" w:eastAsia="MS Mincho" w:hAnsi="Times New Roman" w:cs="Times New Roman"/>
          <w:sz w:val="24"/>
          <w:szCs w:val="24"/>
          <w:lang w:eastAsia="zh-CN"/>
        </w:rPr>
      </w:pPr>
    </w:p>
    <w:p w:rsidR="00671491" w:rsidRPr="0015508E" w:rsidRDefault="00671491" w:rsidP="009B276F">
      <w:pPr>
        <w:pStyle w:val="ad"/>
        <w:numPr>
          <w:ilvl w:val="0"/>
          <w:numId w:val="2"/>
        </w:numPr>
        <w:suppressAutoHyphens/>
        <w:spacing w:after="0" w:line="252" w:lineRule="atLeast"/>
        <w:ind w:left="567" w:hanging="567"/>
        <w:jc w:val="both"/>
        <w:rPr>
          <w:rFonts w:ascii="Times New Roman" w:eastAsia="MS Mincho" w:hAnsi="Times New Roman" w:cs="Times New Roman"/>
          <w:sz w:val="24"/>
          <w:szCs w:val="24"/>
          <w:lang w:eastAsia="zh-CN"/>
        </w:rPr>
      </w:pPr>
      <w:r>
        <w:rPr>
          <w:rFonts w:ascii="Times New Roman" w:eastAsia="MS Mincho" w:hAnsi="Times New Roman" w:cs="Times New Roman"/>
          <w:b/>
          <w:color w:val="000000"/>
          <w:sz w:val="24"/>
          <w:szCs w:val="24"/>
          <w:bdr w:val="none" w:sz="0" w:space="0" w:color="auto" w:frame="1"/>
          <w:lang w:eastAsia="zh-CN"/>
        </w:rPr>
        <w:lastRenderedPageBreak/>
        <w:t>СЛУХАЛИ:</w:t>
      </w:r>
    </w:p>
    <w:p w:rsidR="00EA7476" w:rsidRDefault="00EA7476" w:rsidP="00D10564">
      <w:p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         </w:t>
      </w:r>
      <w:r w:rsidRPr="00DB2A81">
        <w:rPr>
          <w:rFonts w:ascii="Times New Roman" w:eastAsia="MS Mincho" w:hAnsi="Times New Roman" w:cs="Times New Roman"/>
          <w:color w:val="000000"/>
          <w:sz w:val="24"/>
          <w:szCs w:val="24"/>
          <w:shd w:val="clear" w:color="auto" w:fill="FFFFFF"/>
        </w:rPr>
        <w:t xml:space="preserve">Ніколаєва Василина – повідомила про те, що  </w:t>
      </w:r>
      <w:r w:rsidR="008C3226" w:rsidRPr="00DB2A81">
        <w:rPr>
          <w:rFonts w:ascii="Times New Roman" w:eastAsia="MS Mincho" w:hAnsi="Times New Roman" w:cs="Times New Roman"/>
          <w:color w:val="000000"/>
          <w:sz w:val="24"/>
          <w:szCs w:val="24"/>
          <w:shd w:val="clear" w:color="auto" w:fill="FFFFFF"/>
        </w:rPr>
        <w:t xml:space="preserve">важливе значення у </w:t>
      </w:r>
      <w:r w:rsidRPr="00DB2A81">
        <w:rPr>
          <w:rFonts w:ascii="Times New Roman" w:eastAsia="MS Mincho" w:hAnsi="Times New Roman" w:cs="Times New Roman"/>
          <w:color w:val="000000"/>
          <w:sz w:val="24"/>
          <w:szCs w:val="24"/>
          <w:shd w:val="clear" w:color="auto" w:fill="FFFFFF"/>
        </w:rPr>
        <w:t>впровадженн</w:t>
      </w:r>
      <w:r w:rsidR="008C3226" w:rsidRPr="00DB2A81">
        <w:rPr>
          <w:rFonts w:ascii="Times New Roman" w:eastAsia="MS Mincho" w:hAnsi="Times New Roman" w:cs="Times New Roman"/>
          <w:color w:val="000000"/>
          <w:sz w:val="24"/>
          <w:szCs w:val="24"/>
          <w:shd w:val="clear" w:color="auto" w:fill="FFFFFF"/>
        </w:rPr>
        <w:t>і</w:t>
      </w:r>
      <w:r w:rsidRPr="00DB2A81">
        <w:rPr>
          <w:rFonts w:ascii="Times New Roman" w:eastAsia="MS Mincho" w:hAnsi="Times New Roman" w:cs="Times New Roman"/>
          <w:color w:val="000000"/>
          <w:sz w:val="24"/>
          <w:szCs w:val="24"/>
          <w:shd w:val="clear" w:color="auto" w:fill="FFFFFF"/>
        </w:rPr>
        <w:t xml:space="preserve"> та підтрим</w:t>
      </w:r>
      <w:r w:rsidR="008C3226" w:rsidRPr="00DB2A81">
        <w:rPr>
          <w:rFonts w:ascii="Times New Roman" w:eastAsia="MS Mincho" w:hAnsi="Times New Roman" w:cs="Times New Roman"/>
          <w:color w:val="000000"/>
          <w:sz w:val="24"/>
          <w:szCs w:val="24"/>
          <w:shd w:val="clear" w:color="auto" w:fill="FFFFFF"/>
        </w:rPr>
        <w:t>ці</w:t>
      </w:r>
      <w:r w:rsidRPr="00DB2A81">
        <w:rPr>
          <w:rFonts w:ascii="Times New Roman" w:eastAsia="MS Mincho" w:hAnsi="Times New Roman" w:cs="Times New Roman"/>
          <w:color w:val="000000"/>
          <w:sz w:val="24"/>
          <w:szCs w:val="24"/>
          <w:shd w:val="clear" w:color="auto" w:fill="FFFFFF"/>
        </w:rPr>
        <w:t xml:space="preserve"> Національної стратегії із створення </w:t>
      </w:r>
      <w:proofErr w:type="spellStart"/>
      <w:r w:rsidRPr="00DB2A81">
        <w:rPr>
          <w:rFonts w:ascii="Times New Roman" w:eastAsia="MS Mincho" w:hAnsi="Times New Roman" w:cs="Times New Roman"/>
          <w:color w:val="000000"/>
          <w:sz w:val="24"/>
          <w:szCs w:val="24"/>
          <w:shd w:val="clear" w:color="auto" w:fill="FFFFFF"/>
        </w:rPr>
        <w:t>безбар’єрного</w:t>
      </w:r>
      <w:proofErr w:type="spellEnd"/>
      <w:r w:rsidRPr="00DB2A81">
        <w:rPr>
          <w:rFonts w:ascii="Times New Roman" w:eastAsia="MS Mincho" w:hAnsi="Times New Roman" w:cs="Times New Roman"/>
          <w:color w:val="000000"/>
          <w:sz w:val="24"/>
          <w:szCs w:val="24"/>
          <w:shd w:val="clear" w:color="auto" w:fill="FFFFFF"/>
        </w:rPr>
        <w:t xml:space="preserve"> простору в Україні  </w:t>
      </w:r>
      <w:r w:rsidR="008C3226" w:rsidRPr="00DB2A81">
        <w:rPr>
          <w:rFonts w:ascii="Times New Roman" w:eastAsia="MS Mincho" w:hAnsi="Times New Roman" w:cs="Times New Roman"/>
          <w:color w:val="000000"/>
          <w:sz w:val="24"/>
          <w:szCs w:val="24"/>
          <w:shd w:val="clear" w:color="auto" w:fill="FFFFFF"/>
        </w:rPr>
        <w:t xml:space="preserve">має діяльність </w:t>
      </w:r>
      <w:r w:rsidRPr="00DB2A81">
        <w:rPr>
          <w:rFonts w:ascii="Times New Roman" w:eastAsia="MS Mincho" w:hAnsi="Times New Roman" w:cs="Times New Roman"/>
          <w:color w:val="000000"/>
          <w:sz w:val="24"/>
          <w:szCs w:val="24"/>
          <w:shd w:val="clear" w:color="auto" w:fill="FFFFFF"/>
        </w:rPr>
        <w:t>амбасадор</w:t>
      </w:r>
      <w:r w:rsidR="008C3226" w:rsidRPr="00DB2A81">
        <w:rPr>
          <w:rFonts w:ascii="Times New Roman" w:eastAsia="MS Mincho" w:hAnsi="Times New Roman" w:cs="Times New Roman"/>
          <w:color w:val="000000"/>
          <w:sz w:val="24"/>
          <w:szCs w:val="24"/>
          <w:shd w:val="clear" w:color="auto" w:fill="FFFFFF"/>
        </w:rPr>
        <w:t>ів</w:t>
      </w:r>
      <w:r w:rsidRPr="00DB2A81">
        <w:rPr>
          <w:rFonts w:ascii="Times New Roman" w:eastAsia="MS Mincho" w:hAnsi="Times New Roman" w:cs="Times New Roman"/>
          <w:color w:val="000000"/>
          <w:sz w:val="24"/>
          <w:szCs w:val="24"/>
          <w:shd w:val="clear" w:color="auto" w:fill="FFFFFF"/>
        </w:rPr>
        <w:t xml:space="preserve"> з </w:t>
      </w:r>
      <w:proofErr w:type="spellStart"/>
      <w:r w:rsidRPr="00DB2A81">
        <w:rPr>
          <w:rFonts w:ascii="Times New Roman" w:eastAsia="MS Mincho" w:hAnsi="Times New Roman" w:cs="Times New Roman"/>
          <w:color w:val="000000"/>
          <w:sz w:val="24"/>
          <w:szCs w:val="24"/>
          <w:shd w:val="clear" w:color="auto" w:fill="FFFFFF"/>
        </w:rPr>
        <w:t>безбар’єрності</w:t>
      </w:r>
      <w:proofErr w:type="spellEnd"/>
      <w:r w:rsidRPr="00DB2A81">
        <w:rPr>
          <w:rFonts w:ascii="Times New Roman" w:eastAsia="MS Mincho" w:hAnsi="Times New Roman" w:cs="Times New Roman"/>
          <w:color w:val="000000"/>
          <w:sz w:val="24"/>
          <w:szCs w:val="24"/>
          <w:shd w:val="clear" w:color="auto" w:fill="FFFFFF"/>
        </w:rPr>
        <w:t xml:space="preserve">, що визначені на рівні територіальної громади. Вони є провідниками змін, які просувають ідеї рівних можливостей, доступності та </w:t>
      </w:r>
      <w:proofErr w:type="spellStart"/>
      <w:r w:rsidR="008C3226" w:rsidRPr="00DB2A81">
        <w:rPr>
          <w:rFonts w:ascii="Times New Roman" w:eastAsia="MS Mincho" w:hAnsi="Times New Roman" w:cs="Times New Roman"/>
          <w:color w:val="000000"/>
          <w:sz w:val="24"/>
          <w:szCs w:val="24"/>
          <w:shd w:val="clear" w:color="auto" w:fill="FFFFFF"/>
        </w:rPr>
        <w:t>людино</w:t>
      </w:r>
      <w:r w:rsidRPr="00DB2A81">
        <w:rPr>
          <w:rFonts w:ascii="Times New Roman" w:eastAsia="MS Mincho" w:hAnsi="Times New Roman" w:cs="Times New Roman"/>
          <w:color w:val="000000"/>
          <w:sz w:val="24"/>
          <w:szCs w:val="24"/>
          <w:shd w:val="clear" w:color="auto" w:fill="FFFFFF"/>
        </w:rPr>
        <w:t>центричності</w:t>
      </w:r>
      <w:proofErr w:type="spellEnd"/>
      <w:r w:rsidRPr="00DB2A81">
        <w:rPr>
          <w:rFonts w:ascii="Times New Roman" w:eastAsia="MS Mincho" w:hAnsi="Times New Roman" w:cs="Times New Roman"/>
          <w:color w:val="000000"/>
          <w:sz w:val="24"/>
          <w:szCs w:val="24"/>
          <w:shd w:val="clear" w:color="auto" w:fill="FFFFFF"/>
        </w:rPr>
        <w:t xml:space="preserve"> в суспільстві і, зокрема, в громаді. </w:t>
      </w:r>
    </w:p>
    <w:p w:rsidR="00E80C41" w:rsidRDefault="00A82529" w:rsidP="00D10564">
      <w:p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          Такими громадськими активістами у </w:t>
      </w:r>
      <w:proofErr w:type="spellStart"/>
      <w:r w:rsidR="00D10564">
        <w:rPr>
          <w:rFonts w:ascii="Times New Roman" w:eastAsia="MS Mincho" w:hAnsi="Times New Roman" w:cs="Times New Roman"/>
          <w:color w:val="000000"/>
          <w:sz w:val="24"/>
          <w:szCs w:val="24"/>
          <w:shd w:val="clear" w:color="auto" w:fill="FFFFFF"/>
        </w:rPr>
        <w:t>Мирненській</w:t>
      </w:r>
      <w:proofErr w:type="spellEnd"/>
      <w:r w:rsidR="00D10564">
        <w:rPr>
          <w:rFonts w:ascii="Times New Roman" w:eastAsia="MS Mincho" w:hAnsi="Times New Roman" w:cs="Times New Roman"/>
          <w:color w:val="000000"/>
          <w:sz w:val="24"/>
          <w:szCs w:val="24"/>
          <w:shd w:val="clear" w:color="auto" w:fill="FFFFFF"/>
        </w:rPr>
        <w:t xml:space="preserve"> селищній територіальній </w:t>
      </w:r>
      <w:r>
        <w:rPr>
          <w:rFonts w:ascii="Times New Roman" w:eastAsia="MS Mincho" w:hAnsi="Times New Roman" w:cs="Times New Roman"/>
          <w:color w:val="000000"/>
          <w:sz w:val="24"/>
          <w:szCs w:val="24"/>
          <w:shd w:val="clear" w:color="auto" w:fill="FFFFFF"/>
        </w:rPr>
        <w:t xml:space="preserve">громаді є </w:t>
      </w:r>
      <w:proofErr w:type="spellStart"/>
      <w:r>
        <w:rPr>
          <w:rFonts w:ascii="Times New Roman" w:eastAsia="MS Mincho" w:hAnsi="Times New Roman" w:cs="Times New Roman"/>
          <w:color w:val="000000"/>
          <w:sz w:val="24"/>
          <w:szCs w:val="24"/>
          <w:shd w:val="clear" w:color="auto" w:fill="FFFFFF"/>
        </w:rPr>
        <w:t>Полєва</w:t>
      </w:r>
      <w:proofErr w:type="spellEnd"/>
      <w:r>
        <w:rPr>
          <w:rFonts w:ascii="Times New Roman" w:eastAsia="MS Mincho" w:hAnsi="Times New Roman" w:cs="Times New Roman"/>
          <w:color w:val="000000"/>
          <w:sz w:val="24"/>
          <w:szCs w:val="24"/>
          <w:shd w:val="clear" w:color="auto" w:fill="FFFFFF"/>
        </w:rPr>
        <w:t xml:space="preserve"> Любов </w:t>
      </w:r>
      <w:r w:rsidR="00804F7C">
        <w:rPr>
          <w:rFonts w:ascii="Times New Roman" w:eastAsia="MS Mincho" w:hAnsi="Times New Roman" w:cs="Times New Roman"/>
          <w:color w:val="000000"/>
          <w:sz w:val="24"/>
          <w:szCs w:val="24"/>
          <w:shd w:val="clear" w:color="auto" w:fill="FFFFFF"/>
        </w:rPr>
        <w:t xml:space="preserve">(голова Ради ВПО) </w:t>
      </w:r>
      <w:r>
        <w:rPr>
          <w:rFonts w:ascii="Times New Roman" w:eastAsia="MS Mincho" w:hAnsi="Times New Roman" w:cs="Times New Roman"/>
          <w:color w:val="000000"/>
          <w:sz w:val="24"/>
          <w:szCs w:val="24"/>
          <w:shd w:val="clear" w:color="auto" w:fill="FFFFFF"/>
        </w:rPr>
        <w:t>та Таранова Євгенія</w:t>
      </w:r>
      <w:r w:rsidR="00804F7C">
        <w:rPr>
          <w:rFonts w:ascii="Times New Roman" w:eastAsia="MS Mincho" w:hAnsi="Times New Roman" w:cs="Times New Roman"/>
          <w:color w:val="000000"/>
          <w:sz w:val="24"/>
          <w:szCs w:val="24"/>
          <w:shd w:val="clear" w:color="auto" w:fill="FFFFFF"/>
        </w:rPr>
        <w:t xml:space="preserve"> (голова молодіжної Ради)</w:t>
      </w:r>
      <w:r w:rsidR="00E80C41">
        <w:rPr>
          <w:rFonts w:ascii="Times New Roman" w:eastAsia="MS Mincho" w:hAnsi="Times New Roman" w:cs="Times New Roman"/>
          <w:color w:val="000000"/>
          <w:sz w:val="24"/>
          <w:szCs w:val="24"/>
          <w:shd w:val="clear" w:color="auto" w:fill="FFFFFF"/>
        </w:rPr>
        <w:t>. Це люди з авторитетом, досвідом та активною громадянською позицією, які через власний приклад, просвітницьку діяльність та участь у публічних захода</w:t>
      </w:r>
      <w:r w:rsidR="00804F7C">
        <w:rPr>
          <w:rFonts w:ascii="Times New Roman" w:eastAsia="MS Mincho" w:hAnsi="Times New Roman" w:cs="Times New Roman"/>
          <w:color w:val="000000"/>
          <w:sz w:val="24"/>
          <w:szCs w:val="24"/>
          <w:shd w:val="clear" w:color="auto" w:fill="FFFFFF"/>
        </w:rPr>
        <w:t>х допомагають поширювати цінност</w:t>
      </w:r>
      <w:r w:rsidR="00E80C41">
        <w:rPr>
          <w:rFonts w:ascii="Times New Roman" w:eastAsia="MS Mincho" w:hAnsi="Times New Roman" w:cs="Times New Roman"/>
          <w:color w:val="000000"/>
          <w:sz w:val="24"/>
          <w:szCs w:val="24"/>
          <w:shd w:val="clear" w:color="auto" w:fill="FFFFFF"/>
        </w:rPr>
        <w:t>і рівності, доступності та поваги до кожного.</w:t>
      </w:r>
      <w:r w:rsidR="00290E76">
        <w:rPr>
          <w:rFonts w:ascii="Times New Roman" w:eastAsia="MS Mincho" w:hAnsi="Times New Roman" w:cs="Times New Roman"/>
          <w:color w:val="000000"/>
          <w:sz w:val="24"/>
          <w:szCs w:val="24"/>
          <w:shd w:val="clear" w:color="auto" w:fill="FFFFFF"/>
        </w:rPr>
        <w:t xml:space="preserve"> </w:t>
      </w:r>
    </w:p>
    <w:p w:rsidR="00E80C41" w:rsidRDefault="00E80C41" w:rsidP="00D10564">
      <w:p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         Основна роль амбасадорів:</w:t>
      </w:r>
    </w:p>
    <w:p w:rsidR="00E80C41" w:rsidRDefault="00E80C41" w:rsidP="00D10564">
      <w:pPr>
        <w:pStyle w:val="ad"/>
        <w:numPr>
          <w:ilvl w:val="0"/>
          <w:numId w:val="3"/>
        </w:num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популяризація принципів </w:t>
      </w:r>
      <w:proofErr w:type="spellStart"/>
      <w:r>
        <w:rPr>
          <w:rFonts w:ascii="Times New Roman" w:eastAsia="MS Mincho" w:hAnsi="Times New Roman" w:cs="Times New Roman"/>
          <w:color w:val="000000"/>
          <w:sz w:val="24"/>
          <w:szCs w:val="24"/>
          <w:shd w:val="clear" w:color="auto" w:fill="FFFFFF"/>
        </w:rPr>
        <w:t>безбар</w:t>
      </w:r>
      <w:proofErr w:type="spellEnd"/>
      <w:r w:rsidRPr="00E80C41">
        <w:rPr>
          <w:rFonts w:ascii="Times New Roman" w:eastAsia="MS Mincho" w:hAnsi="Times New Roman" w:cs="Times New Roman"/>
          <w:color w:val="000000"/>
          <w:sz w:val="24"/>
          <w:szCs w:val="24"/>
          <w:shd w:val="clear" w:color="auto" w:fill="FFFFFF"/>
          <w:lang w:val="ru-RU"/>
        </w:rPr>
        <w:t>’</w:t>
      </w:r>
      <w:proofErr w:type="spellStart"/>
      <w:r>
        <w:rPr>
          <w:rFonts w:ascii="Times New Roman" w:eastAsia="MS Mincho" w:hAnsi="Times New Roman" w:cs="Times New Roman"/>
          <w:color w:val="000000"/>
          <w:sz w:val="24"/>
          <w:szCs w:val="24"/>
          <w:shd w:val="clear" w:color="auto" w:fill="FFFFFF"/>
        </w:rPr>
        <w:t>єрності</w:t>
      </w:r>
      <w:proofErr w:type="spellEnd"/>
      <w:r>
        <w:rPr>
          <w:rFonts w:ascii="Times New Roman" w:eastAsia="MS Mincho" w:hAnsi="Times New Roman" w:cs="Times New Roman"/>
          <w:color w:val="000000"/>
          <w:sz w:val="24"/>
          <w:szCs w:val="24"/>
          <w:shd w:val="clear" w:color="auto" w:fill="FFFFFF"/>
        </w:rPr>
        <w:t xml:space="preserve"> у громаді;</w:t>
      </w:r>
    </w:p>
    <w:p w:rsidR="00E80C41" w:rsidRDefault="00E80C41" w:rsidP="00D10564">
      <w:pPr>
        <w:pStyle w:val="ad"/>
        <w:numPr>
          <w:ilvl w:val="0"/>
          <w:numId w:val="3"/>
        </w:num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під</w:t>
      </w:r>
      <w:r w:rsidR="00804F7C">
        <w:rPr>
          <w:rFonts w:ascii="Times New Roman" w:eastAsia="MS Mincho" w:hAnsi="Times New Roman" w:cs="Times New Roman"/>
          <w:color w:val="000000"/>
          <w:sz w:val="24"/>
          <w:szCs w:val="24"/>
          <w:shd w:val="clear" w:color="auto" w:fill="FFFFFF"/>
        </w:rPr>
        <w:t>в</w:t>
      </w:r>
      <w:r>
        <w:rPr>
          <w:rFonts w:ascii="Times New Roman" w:eastAsia="MS Mincho" w:hAnsi="Times New Roman" w:cs="Times New Roman"/>
          <w:color w:val="000000"/>
          <w:sz w:val="24"/>
          <w:szCs w:val="24"/>
          <w:shd w:val="clear" w:color="auto" w:fill="FFFFFF"/>
        </w:rPr>
        <w:t>ищення обізнаності населення про права та можливості різних соціальних груп;</w:t>
      </w:r>
    </w:p>
    <w:p w:rsidR="00E80C41" w:rsidRDefault="00E80C41" w:rsidP="00D10564">
      <w:pPr>
        <w:pStyle w:val="ad"/>
        <w:numPr>
          <w:ilvl w:val="0"/>
          <w:numId w:val="3"/>
        </w:num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участь у інформаційних і просвітницьких заходах; </w:t>
      </w:r>
    </w:p>
    <w:p w:rsidR="00E80C41" w:rsidRDefault="00E80C41" w:rsidP="00D10564">
      <w:pPr>
        <w:pStyle w:val="ad"/>
        <w:numPr>
          <w:ilvl w:val="0"/>
          <w:numId w:val="3"/>
        </w:num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подолання стереотипів і бар</w:t>
      </w:r>
      <w:r w:rsidRPr="00E80C41">
        <w:rPr>
          <w:rFonts w:ascii="Times New Roman" w:eastAsia="MS Mincho" w:hAnsi="Times New Roman" w:cs="Times New Roman"/>
          <w:color w:val="000000"/>
          <w:sz w:val="24"/>
          <w:szCs w:val="24"/>
          <w:shd w:val="clear" w:color="auto" w:fill="FFFFFF"/>
          <w:lang w:val="ru-RU"/>
        </w:rPr>
        <w:t>’</w:t>
      </w:r>
      <w:proofErr w:type="spellStart"/>
      <w:r>
        <w:rPr>
          <w:rFonts w:ascii="Times New Roman" w:eastAsia="MS Mincho" w:hAnsi="Times New Roman" w:cs="Times New Roman"/>
          <w:color w:val="000000"/>
          <w:sz w:val="24"/>
          <w:szCs w:val="24"/>
          <w:shd w:val="clear" w:color="auto" w:fill="FFFFFF"/>
        </w:rPr>
        <w:t>єрів</w:t>
      </w:r>
      <w:proofErr w:type="spellEnd"/>
      <w:r>
        <w:rPr>
          <w:rFonts w:ascii="Times New Roman" w:eastAsia="MS Mincho" w:hAnsi="Times New Roman" w:cs="Times New Roman"/>
          <w:color w:val="000000"/>
          <w:sz w:val="24"/>
          <w:szCs w:val="24"/>
          <w:shd w:val="clear" w:color="auto" w:fill="FFFFFF"/>
        </w:rPr>
        <w:t xml:space="preserve"> у суспільстві;</w:t>
      </w:r>
    </w:p>
    <w:p w:rsidR="00FC1A78" w:rsidRPr="00E80C41" w:rsidRDefault="00E80C41" w:rsidP="00D10564">
      <w:pPr>
        <w:pStyle w:val="ad"/>
        <w:numPr>
          <w:ilvl w:val="0"/>
          <w:numId w:val="3"/>
        </w:num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підтримка комунікації між владою,</w:t>
      </w:r>
      <w:r w:rsidRPr="00E80C41">
        <w:rPr>
          <w:rFonts w:ascii="Times New Roman" w:eastAsia="MS Mincho" w:hAnsi="Times New Roman" w:cs="Times New Roman"/>
          <w:color w:val="000000"/>
          <w:sz w:val="24"/>
          <w:szCs w:val="24"/>
          <w:shd w:val="clear" w:color="auto" w:fill="FFFFFF"/>
        </w:rPr>
        <w:t xml:space="preserve"> </w:t>
      </w:r>
      <w:r w:rsidR="0099678B">
        <w:rPr>
          <w:rFonts w:ascii="Times New Roman" w:eastAsia="MS Mincho" w:hAnsi="Times New Roman" w:cs="Times New Roman"/>
          <w:color w:val="000000"/>
          <w:sz w:val="24"/>
          <w:szCs w:val="24"/>
          <w:shd w:val="clear" w:color="auto" w:fill="FFFFFF"/>
        </w:rPr>
        <w:t>громадськістю та бізнесом.</w:t>
      </w:r>
    </w:p>
    <w:p w:rsidR="00EA7476" w:rsidRDefault="008C3226" w:rsidP="00D10564">
      <w:pPr>
        <w:spacing w:after="0" w:line="240" w:lineRule="auto"/>
        <w:jc w:val="both"/>
        <w:rPr>
          <w:rFonts w:ascii="Times New Roman" w:eastAsia="MS Mincho" w:hAnsi="Times New Roman" w:cs="Times New Roman"/>
          <w:color w:val="000000"/>
          <w:sz w:val="24"/>
          <w:szCs w:val="24"/>
          <w:shd w:val="clear" w:color="auto" w:fill="FFFFFF"/>
        </w:rPr>
      </w:pPr>
      <w:r w:rsidRPr="00622E7F">
        <w:rPr>
          <w:rFonts w:ascii="Times New Roman" w:eastAsia="MS Mincho" w:hAnsi="Times New Roman" w:cs="Times New Roman"/>
          <w:color w:val="000000"/>
          <w:sz w:val="24"/>
          <w:szCs w:val="24"/>
          <w:shd w:val="clear" w:color="auto" w:fill="FFFFFF"/>
        </w:rPr>
        <w:t xml:space="preserve">          Наша загальна мета – створення зручного та доступного середовища для всіх громадян: зняття фізичних перешкод; покращення доступу до послуг та інформації; підтримка людей з інвалідністю, ветеранів та </w:t>
      </w:r>
      <w:proofErr w:type="spellStart"/>
      <w:r w:rsidR="00DB2A81" w:rsidRPr="00622E7F">
        <w:rPr>
          <w:rFonts w:ascii="Times New Roman" w:eastAsia="MS Mincho" w:hAnsi="Times New Roman" w:cs="Times New Roman"/>
          <w:color w:val="000000"/>
          <w:sz w:val="24"/>
          <w:szCs w:val="24"/>
          <w:shd w:val="clear" w:color="auto" w:fill="FFFFFF"/>
        </w:rPr>
        <w:t>мало</w:t>
      </w:r>
      <w:r w:rsidRPr="00622E7F">
        <w:rPr>
          <w:rFonts w:ascii="Times New Roman" w:eastAsia="MS Mincho" w:hAnsi="Times New Roman" w:cs="Times New Roman"/>
          <w:color w:val="000000"/>
          <w:sz w:val="24"/>
          <w:szCs w:val="24"/>
          <w:shd w:val="clear" w:color="auto" w:fill="FFFFFF"/>
        </w:rPr>
        <w:t>мобільних</w:t>
      </w:r>
      <w:proofErr w:type="spellEnd"/>
      <w:r w:rsidRPr="00622E7F">
        <w:rPr>
          <w:rFonts w:ascii="Times New Roman" w:eastAsia="MS Mincho" w:hAnsi="Times New Roman" w:cs="Times New Roman"/>
          <w:color w:val="000000"/>
          <w:sz w:val="24"/>
          <w:szCs w:val="24"/>
          <w:shd w:val="clear" w:color="auto" w:fill="FFFFFF"/>
        </w:rPr>
        <w:t xml:space="preserve"> груп населення.</w:t>
      </w:r>
      <w:r w:rsidR="00DB2A81" w:rsidRPr="00622E7F">
        <w:rPr>
          <w:rFonts w:ascii="Times New Roman" w:eastAsia="MS Mincho" w:hAnsi="Times New Roman" w:cs="Times New Roman"/>
          <w:color w:val="000000"/>
          <w:sz w:val="24"/>
          <w:szCs w:val="24"/>
          <w:shd w:val="clear" w:color="auto" w:fill="FFFFFF"/>
        </w:rPr>
        <w:t xml:space="preserve"> Роль амбасадорів у цьому процесі полягає у виявленні проблем та пропонуванні </w:t>
      </w:r>
      <w:r w:rsidR="00622E7F">
        <w:rPr>
          <w:rFonts w:ascii="Times New Roman" w:eastAsia="MS Mincho" w:hAnsi="Times New Roman" w:cs="Times New Roman"/>
          <w:color w:val="000000"/>
          <w:sz w:val="24"/>
          <w:szCs w:val="24"/>
          <w:shd w:val="clear" w:color="auto" w:fill="FFFFFF"/>
        </w:rPr>
        <w:t>шляхів їх ви</w:t>
      </w:r>
      <w:r w:rsidR="00DB2A81" w:rsidRPr="00622E7F">
        <w:rPr>
          <w:rFonts w:ascii="Times New Roman" w:eastAsia="MS Mincho" w:hAnsi="Times New Roman" w:cs="Times New Roman"/>
          <w:color w:val="000000"/>
          <w:sz w:val="24"/>
          <w:szCs w:val="24"/>
          <w:shd w:val="clear" w:color="auto" w:fill="FFFFFF"/>
        </w:rPr>
        <w:t>рішен</w:t>
      </w:r>
      <w:r w:rsidR="00622E7F">
        <w:rPr>
          <w:rFonts w:ascii="Times New Roman" w:eastAsia="MS Mincho" w:hAnsi="Times New Roman" w:cs="Times New Roman"/>
          <w:color w:val="000000"/>
          <w:sz w:val="24"/>
          <w:szCs w:val="24"/>
          <w:shd w:val="clear" w:color="auto" w:fill="FFFFFF"/>
        </w:rPr>
        <w:t>ня</w:t>
      </w:r>
      <w:r w:rsidR="00DB2A81" w:rsidRPr="00622E7F">
        <w:rPr>
          <w:rFonts w:ascii="Times New Roman" w:eastAsia="MS Mincho" w:hAnsi="Times New Roman" w:cs="Times New Roman"/>
          <w:color w:val="000000"/>
          <w:sz w:val="24"/>
          <w:szCs w:val="24"/>
          <w:shd w:val="clear" w:color="auto" w:fill="FFFFFF"/>
        </w:rPr>
        <w:t>.</w:t>
      </w:r>
    </w:p>
    <w:p w:rsidR="00FC1A78" w:rsidRPr="00A87076" w:rsidRDefault="00A87076" w:rsidP="00D10564">
      <w:pPr>
        <w:spacing w:after="0" w:line="240" w:lineRule="auto"/>
        <w:jc w:val="both"/>
        <w:rPr>
          <w:rFonts w:ascii="Times New Roman" w:eastAsia="MS Mincho" w:hAnsi="Times New Roman" w:cs="Times New Roman"/>
          <w:color w:val="000000"/>
          <w:sz w:val="24"/>
          <w:szCs w:val="24"/>
          <w:shd w:val="clear" w:color="auto" w:fill="FFFFFF"/>
        </w:rPr>
      </w:pPr>
      <w:r>
        <w:rPr>
          <w:rFonts w:ascii="Times New Roman" w:eastAsia="MS Mincho" w:hAnsi="Times New Roman" w:cs="Times New Roman"/>
          <w:color w:val="000000"/>
          <w:sz w:val="24"/>
          <w:szCs w:val="24"/>
          <w:shd w:val="clear" w:color="auto" w:fill="FFFFFF"/>
        </w:rPr>
        <w:t xml:space="preserve">           </w:t>
      </w:r>
      <w:r w:rsidR="00FC1A78">
        <w:rPr>
          <w:rFonts w:ascii="Times New Roman" w:eastAsia="MS Mincho" w:hAnsi="Times New Roman" w:cs="Times New Roman"/>
          <w:color w:val="000000"/>
          <w:sz w:val="24"/>
          <w:szCs w:val="24"/>
          <w:shd w:val="clear" w:color="auto" w:fill="FFFFFF"/>
        </w:rPr>
        <w:t xml:space="preserve">Основними напрямками співпраці </w:t>
      </w:r>
      <w:r w:rsidRPr="00A87076">
        <w:rPr>
          <w:rFonts w:ascii="Times New Roman" w:eastAsia="MS Mincho" w:hAnsi="Times New Roman" w:cs="Times New Roman"/>
          <w:color w:val="000000"/>
          <w:sz w:val="24"/>
          <w:szCs w:val="24"/>
          <w:shd w:val="clear" w:color="auto" w:fill="FFFFFF"/>
        </w:rPr>
        <w:t xml:space="preserve">вбачаю </w:t>
      </w:r>
      <w:r w:rsidRPr="00A87076">
        <w:rPr>
          <w:rFonts w:ascii="Times New Roman" w:hAnsi="Times New Roman" w:cs="Times New Roman"/>
          <w:sz w:val="24"/>
          <w:szCs w:val="24"/>
        </w:rPr>
        <w:t xml:space="preserve">експертну підтримку (тестування </w:t>
      </w:r>
      <w:proofErr w:type="spellStart"/>
      <w:r w:rsidRPr="00A87076">
        <w:rPr>
          <w:rFonts w:ascii="Times New Roman" w:hAnsi="Times New Roman" w:cs="Times New Roman"/>
          <w:sz w:val="24"/>
          <w:szCs w:val="24"/>
        </w:rPr>
        <w:t>проєктів</w:t>
      </w:r>
      <w:proofErr w:type="spellEnd"/>
      <w:r w:rsidRPr="00A87076">
        <w:rPr>
          <w:rFonts w:ascii="Times New Roman" w:hAnsi="Times New Roman" w:cs="Times New Roman"/>
          <w:sz w:val="24"/>
          <w:szCs w:val="24"/>
        </w:rPr>
        <w:t xml:space="preserve"> відновлення, </w:t>
      </w:r>
      <w:r w:rsidR="00DB5675">
        <w:rPr>
          <w:rFonts w:ascii="Times New Roman" w:hAnsi="Times New Roman" w:cs="Times New Roman"/>
          <w:sz w:val="24"/>
          <w:szCs w:val="24"/>
        </w:rPr>
        <w:t xml:space="preserve">моніторинг фізичного </w:t>
      </w:r>
      <w:r w:rsidR="002138F7">
        <w:rPr>
          <w:rFonts w:ascii="Times New Roman" w:hAnsi="Times New Roman" w:cs="Times New Roman"/>
          <w:sz w:val="24"/>
          <w:szCs w:val="24"/>
        </w:rPr>
        <w:t xml:space="preserve">та інформаційного простору на </w:t>
      </w:r>
      <w:proofErr w:type="spellStart"/>
      <w:r w:rsidR="002138F7">
        <w:rPr>
          <w:rFonts w:ascii="Times New Roman" w:hAnsi="Times New Roman" w:cs="Times New Roman"/>
          <w:sz w:val="24"/>
          <w:szCs w:val="24"/>
        </w:rPr>
        <w:t>інклюзивність</w:t>
      </w:r>
      <w:proofErr w:type="spellEnd"/>
      <w:r w:rsidR="002138F7">
        <w:rPr>
          <w:rFonts w:ascii="Times New Roman" w:hAnsi="Times New Roman" w:cs="Times New Roman"/>
          <w:sz w:val="24"/>
          <w:szCs w:val="24"/>
        </w:rPr>
        <w:t xml:space="preserve">), </w:t>
      </w:r>
      <w:r w:rsidRPr="00A87076">
        <w:rPr>
          <w:rFonts w:ascii="Times New Roman" w:hAnsi="Times New Roman" w:cs="Times New Roman"/>
          <w:sz w:val="24"/>
          <w:szCs w:val="24"/>
        </w:rPr>
        <w:t>комунікаційний супровід (</w:t>
      </w:r>
      <w:r w:rsidR="00DC1DE5">
        <w:rPr>
          <w:rFonts w:ascii="Times New Roman" w:hAnsi="Times New Roman" w:cs="Times New Roman"/>
          <w:sz w:val="24"/>
          <w:szCs w:val="24"/>
        </w:rPr>
        <w:t xml:space="preserve">комунікація з громадськістю, </w:t>
      </w:r>
      <w:r w:rsidRPr="00A87076">
        <w:rPr>
          <w:rFonts w:ascii="Times New Roman" w:hAnsi="Times New Roman" w:cs="Times New Roman"/>
          <w:sz w:val="24"/>
          <w:szCs w:val="24"/>
        </w:rPr>
        <w:t>проведення тренінгів, публічн</w:t>
      </w:r>
      <w:r>
        <w:rPr>
          <w:rFonts w:ascii="Times New Roman" w:hAnsi="Times New Roman" w:cs="Times New Roman"/>
          <w:sz w:val="24"/>
          <w:szCs w:val="24"/>
        </w:rPr>
        <w:t>их</w:t>
      </w:r>
      <w:r w:rsidRPr="00A87076">
        <w:rPr>
          <w:rFonts w:ascii="Times New Roman" w:hAnsi="Times New Roman" w:cs="Times New Roman"/>
          <w:sz w:val="24"/>
          <w:szCs w:val="24"/>
        </w:rPr>
        <w:t xml:space="preserve"> дискусі</w:t>
      </w:r>
      <w:r>
        <w:rPr>
          <w:rFonts w:ascii="Times New Roman" w:hAnsi="Times New Roman" w:cs="Times New Roman"/>
          <w:sz w:val="24"/>
          <w:szCs w:val="24"/>
        </w:rPr>
        <w:t>й</w:t>
      </w:r>
      <w:r w:rsidRPr="00A87076">
        <w:rPr>
          <w:rFonts w:ascii="Times New Roman" w:hAnsi="Times New Roman" w:cs="Times New Roman"/>
          <w:sz w:val="24"/>
          <w:szCs w:val="24"/>
        </w:rPr>
        <w:t>)</w:t>
      </w:r>
      <w:r w:rsidR="002138F7">
        <w:rPr>
          <w:rFonts w:ascii="Times New Roman" w:hAnsi="Times New Roman" w:cs="Times New Roman"/>
          <w:sz w:val="24"/>
          <w:szCs w:val="24"/>
        </w:rPr>
        <w:t xml:space="preserve">, </w:t>
      </w:r>
      <w:r w:rsidR="002138F7" w:rsidRPr="00A87076">
        <w:rPr>
          <w:rFonts w:ascii="Times New Roman" w:hAnsi="Times New Roman" w:cs="Times New Roman"/>
          <w:sz w:val="24"/>
          <w:szCs w:val="24"/>
        </w:rPr>
        <w:t xml:space="preserve">участь у </w:t>
      </w:r>
      <w:r w:rsidR="002138F7">
        <w:rPr>
          <w:rFonts w:ascii="Times New Roman" w:hAnsi="Times New Roman" w:cs="Times New Roman"/>
          <w:sz w:val="24"/>
          <w:szCs w:val="24"/>
        </w:rPr>
        <w:t>роботі Р</w:t>
      </w:r>
      <w:r w:rsidR="002138F7" w:rsidRPr="00A87076">
        <w:rPr>
          <w:rFonts w:ascii="Times New Roman" w:hAnsi="Times New Roman" w:cs="Times New Roman"/>
          <w:sz w:val="24"/>
          <w:szCs w:val="24"/>
        </w:rPr>
        <w:t>ад</w:t>
      </w:r>
      <w:r w:rsidR="002138F7">
        <w:rPr>
          <w:rFonts w:ascii="Times New Roman" w:hAnsi="Times New Roman" w:cs="Times New Roman"/>
          <w:sz w:val="24"/>
          <w:szCs w:val="24"/>
        </w:rPr>
        <w:t xml:space="preserve">и </w:t>
      </w:r>
      <w:proofErr w:type="spellStart"/>
      <w:r w:rsidR="002138F7">
        <w:rPr>
          <w:rFonts w:ascii="Times New Roman" w:hAnsi="Times New Roman" w:cs="Times New Roman"/>
          <w:sz w:val="24"/>
          <w:szCs w:val="24"/>
        </w:rPr>
        <w:t>безбар</w:t>
      </w:r>
      <w:r w:rsidR="002138F7" w:rsidRPr="00A87076">
        <w:rPr>
          <w:rFonts w:ascii="Times New Roman" w:hAnsi="Times New Roman" w:cs="Times New Roman"/>
          <w:sz w:val="24"/>
          <w:szCs w:val="24"/>
        </w:rPr>
        <w:t>’</w:t>
      </w:r>
      <w:r w:rsidR="002138F7">
        <w:rPr>
          <w:rFonts w:ascii="Times New Roman" w:hAnsi="Times New Roman" w:cs="Times New Roman"/>
          <w:sz w:val="24"/>
          <w:szCs w:val="24"/>
        </w:rPr>
        <w:t>єрності</w:t>
      </w:r>
      <w:proofErr w:type="spellEnd"/>
      <w:r w:rsidR="00070788">
        <w:rPr>
          <w:rFonts w:ascii="Times New Roman" w:hAnsi="Times New Roman" w:cs="Times New Roman"/>
          <w:sz w:val="24"/>
          <w:szCs w:val="24"/>
        </w:rPr>
        <w:t>, тощо</w:t>
      </w:r>
      <w:r w:rsidR="002138F7">
        <w:rPr>
          <w:rFonts w:ascii="Times New Roman" w:hAnsi="Times New Roman" w:cs="Times New Roman"/>
          <w:sz w:val="24"/>
          <w:szCs w:val="24"/>
        </w:rPr>
        <w:t>.</w:t>
      </w:r>
    </w:p>
    <w:p w:rsidR="00EA7476" w:rsidRPr="00622E7F" w:rsidRDefault="00DB2A81" w:rsidP="00D10564">
      <w:pPr>
        <w:spacing w:after="0" w:line="240" w:lineRule="auto"/>
        <w:jc w:val="both"/>
        <w:rPr>
          <w:rFonts w:ascii="Times New Roman" w:eastAsia="MS Mincho" w:hAnsi="Times New Roman" w:cs="Times New Roman"/>
          <w:color w:val="000000"/>
          <w:sz w:val="24"/>
          <w:szCs w:val="24"/>
          <w:shd w:val="clear" w:color="auto" w:fill="FFFFFF"/>
        </w:rPr>
      </w:pPr>
      <w:r w:rsidRPr="00622E7F">
        <w:rPr>
          <w:rFonts w:ascii="Times New Roman" w:eastAsia="MS Mincho" w:hAnsi="Times New Roman" w:cs="Times New Roman"/>
          <w:sz w:val="24"/>
          <w:szCs w:val="24"/>
          <w:lang w:eastAsia="zh-CN"/>
        </w:rPr>
        <w:t xml:space="preserve">           Запропонувала</w:t>
      </w:r>
      <w:r w:rsidR="00622E7F">
        <w:rPr>
          <w:rFonts w:ascii="Times New Roman" w:eastAsia="MS Mincho" w:hAnsi="Times New Roman" w:cs="Times New Roman"/>
          <w:sz w:val="24"/>
          <w:szCs w:val="24"/>
          <w:lang w:eastAsia="zh-CN"/>
        </w:rPr>
        <w:t xml:space="preserve"> інформацію взяти до відома, </w:t>
      </w:r>
      <w:r w:rsidR="00FC1A78">
        <w:rPr>
          <w:rFonts w:ascii="Times New Roman" w:eastAsia="MS Mincho" w:hAnsi="Times New Roman" w:cs="Times New Roman"/>
          <w:sz w:val="24"/>
          <w:szCs w:val="24"/>
          <w:lang w:eastAsia="zh-CN"/>
        </w:rPr>
        <w:t>співпрацю</w:t>
      </w:r>
      <w:r w:rsidR="00D52090">
        <w:rPr>
          <w:rFonts w:ascii="Times New Roman" w:eastAsia="MS Mincho" w:hAnsi="Times New Roman" w:cs="Times New Roman"/>
          <w:sz w:val="24"/>
          <w:szCs w:val="24"/>
          <w:lang w:eastAsia="zh-CN"/>
        </w:rPr>
        <w:t>вати</w:t>
      </w:r>
      <w:r w:rsidR="00FC1A78">
        <w:rPr>
          <w:rFonts w:ascii="Times New Roman" w:eastAsia="MS Mincho" w:hAnsi="Times New Roman" w:cs="Times New Roman"/>
          <w:sz w:val="24"/>
          <w:szCs w:val="24"/>
          <w:lang w:eastAsia="zh-CN"/>
        </w:rPr>
        <w:t xml:space="preserve"> з амбасадорами </w:t>
      </w:r>
      <w:r w:rsidR="00FC1A78" w:rsidRPr="00DB2A81">
        <w:rPr>
          <w:rFonts w:ascii="Times New Roman" w:eastAsia="MS Mincho" w:hAnsi="Times New Roman" w:cs="Times New Roman"/>
          <w:color w:val="000000"/>
          <w:sz w:val="24"/>
          <w:szCs w:val="24"/>
          <w:shd w:val="clear" w:color="auto" w:fill="FFFFFF"/>
        </w:rPr>
        <w:t xml:space="preserve">з </w:t>
      </w:r>
      <w:proofErr w:type="spellStart"/>
      <w:r w:rsidR="00FC1A78" w:rsidRPr="00DB2A81">
        <w:rPr>
          <w:rFonts w:ascii="Times New Roman" w:eastAsia="MS Mincho" w:hAnsi="Times New Roman" w:cs="Times New Roman"/>
          <w:color w:val="000000"/>
          <w:sz w:val="24"/>
          <w:szCs w:val="24"/>
          <w:shd w:val="clear" w:color="auto" w:fill="FFFFFF"/>
        </w:rPr>
        <w:t>безбар’єрності</w:t>
      </w:r>
      <w:proofErr w:type="spellEnd"/>
      <w:r w:rsidR="00FC1A78" w:rsidRPr="00DB2A81">
        <w:rPr>
          <w:rFonts w:ascii="Times New Roman" w:eastAsia="MS Mincho" w:hAnsi="Times New Roman" w:cs="Times New Roman"/>
          <w:color w:val="000000"/>
          <w:sz w:val="24"/>
          <w:szCs w:val="24"/>
          <w:shd w:val="clear" w:color="auto" w:fill="FFFFFF"/>
        </w:rPr>
        <w:t>, що визначені на рівні територіальної громади</w:t>
      </w:r>
      <w:r w:rsidR="00FC1A78">
        <w:rPr>
          <w:rFonts w:ascii="Times New Roman" w:eastAsia="MS Mincho" w:hAnsi="Times New Roman" w:cs="Times New Roman"/>
          <w:color w:val="000000"/>
          <w:sz w:val="24"/>
          <w:szCs w:val="24"/>
          <w:shd w:val="clear" w:color="auto" w:fill="FFFFFF"/>
        </w:rPr>
        <w:t xml:space="preserve">, </w:t>
      </w:r>
      <w:r w:rsidR="00FC1A78">
        <w:rPr>
          <w:rFonts w:ascii="Times New Roman" w:eastAsia="MS Mincho" w:hAnsi="Times New Roman" w:cs="Times New Roman"/>
          <w:sz w:val="24"/>
          <w:szCs w:val="24"/>
          <w:lang w:eastAsia="zh-CN"/>
        </w:rPr>
        <w:t xml:space="preserve"> </w:t>
      </w:r>
      <w:r w:rsidR="0096641E">
        <w:rPr>
          <w:rFonts w:ascii="Times New Roman" w:eastAsia="MS Mincho" w:hAnsi="Times New Roman" w:cs="Times New Roman"/>
          <w:sz w:val="24"/>
          <w:szCs w:val="24"/>
          <w:lang w:eastAsia="zh-CN"/>
        </w:rPr>
        <w:t xml:space="preserve">на засадах партнерства, відкритості та взаємодії, спільно </w:t>
      </w:r>
      <w:r w:rsidR="00622E7F">
        <w:rPr>
          <w:rFonts w:ascii="Times New Roman" w:eastAsia="MS Mincho" w:hAnsi="Times New Roman" w:cs="Times New Roman"/>
          <w:sz w:val="24"/>
          <w:szCs w:val="24"/>
          <w:lang w:eastAsia="zh-CN"/>
        </w:rPr>
        <w:t>просува</w:t>
      </w:r>
      <w:r w:rsidR="0096641E">
        <w:rPr>
          <w:rFonts w:ascii="Times New Roman" w:eastAsia="MS Mincho" w:hAnsi="Times New Roman" w:cs="Times New Roman"/>
          <w:sz w:val="24"/>
          <w:szCs w:val="24"/>
          <w:lang w:eastAsia="zh-CN"/>
        </w:rPr>
        <w:t>ючи</w:t>
      </w:r>
      <w:r w:rsidR="00622E7F">
        <w:rPr>
          <w:rFonts w:ascii="Times New Roman" w:eastAsia="MS Mincho" w:hAnsi="Times New Roman" w:cs="Times New Roman"/>
          <w:sz w:val="24"/>
          <w:szCs w:val="24"/>
          <w:lang w:eastAsia="zh-CN"/>
        </w:rPr>
        <w:t xml:space="preserve"> </w:t>
      </w:r>
      <w:r w:rsidR="006F7FCE">
        <w:rPr>
          <w:rFonts w:ascii="Times New Roman" w:eastAsia="MS Mincho" w:hAnsi="Times New Roman" w:cs="Times New Roman"/>
          <w:sz w:val="24"/>
          <w:szCs w:val="24"/>
          <w:lang w:eastAsia="zh-CN"/>
        </w:rPr>
        <w:t xml:space="preserve">культуру рівності, поваги й доступності </w:t>
      </w:r>
      <w:r w:rsidR="00622E7F">
        <w:rPr>
          <w:rFonts w:ascii="Times New Roman" w:eastAsia="MS Mincho" w:hAnsi="Times New Roman" w:cs="Times New Roman"/>
          <w:sz w:val="24"/>
          <w:szCs w:val="24"/>
          <w:lang w:eastAsia="zh-CN"/>
        </w:rPr>
        <w:t xml:space="preserve"> у </w:t>
      </w:r>
      <w:r w:rsidR="00A87076">
        <w:rPr>
          <w:rFonts w:ascii="Times New Roman" w:eastAsia="MS Mincho" w:hAnsi="Times New Roman" w:cs="Times New Roman"/>
          <w:sz w:val="24"/>
          <w:szCs w:val="24"/>
          <w:lang w:eastAsia="zh-CN"/>
        </w:rPr>
        <w:t>громаді та суспільстві.</w:t>
      </w:r>
      <w:r w:rsidR="00290E76">
        <w:rPr>
          <w:rFonts w:ascii="Times New Roman" w:eastAsia="MS Mincho" w:hAnsi="Times New Roman" w:cs="Times New Roman"/>
          <w:sz w:val="24"/>
          <w:szCs w:val="24"/>
          <w:lang w:eastAsia="zh-CN"/>
        </w:rPr>
        <w:t xml:space="preserve"> </w:t>
      </w:r>
      <w:r w:rsidR="00D52090">
        <w:rPr>
          <w:rFonts w:ascii="Times New Roman" w:eastAsia="MS Mincho" w:hAnsi="Times New Roman" w:cs="Times New Roman"/>
          <w:sz w:val="24"/>
          <w:szCs w:val="24"/>
          <w:lang w:eastAsia="zh-CN"/>
        </w:rPr>
        <w:t xml:space="preserve">Сектору </w:t>
      </w:r>
      <w:r w:rsidR="00D52090" w:rsidRPr="00915E0B">
        <w:rPr>
          <w:rFonts w:ascii="Times New Roman" w:eastAsia="Times New Roman" w:hAnsi="Times New Roman" w:cs="Times New Roman"/>
          <w:sz w:val="24"/>
          <w:szCs w:val="24"/>
        </w:rPr>
        <w:t>з питань інформаційної діяльн</w:t>
      </w:r>
      <w:r w:rsidR="00D52090">
        <w:rPr>
          <w:rFonts w:ascii="Times New Roman" w:eastAsia="Times New Roman" w:hAnsi="Times New Roman" w:cs="Times New Roman"/>
          <w:sz w:val="24"/>
          <w:szCs w:val="24"/>
        </w:rPr>
        <w:t xml:space="preserve">ості </w:t>
      </w:r>
      <w:r w:rsidR="00D52090" w:rsidRPr="00915E0B">
        <w:rPr>
          <w:rFonts w:ascii="Times New Roman" w:eastAsia="Times New Roman" w:hAnsi="Times New Roman" w:cs="Times New Roman"/>
          <w:sz w:val="24"/>
          <w:szCs w:val="24"/>
        </w:rPr>
        <w:t>та комунікацій з громадськістю</w:t>
      </w:r>
      <w:r w:rsidR="00290E76">
        <w:rPr>
          <w:rFonts w:ascii="Times New Roman" w:eastAsia="MS Mincho" w:hAnsi="Times New Roman" w:cs="Times New Roman"/>
          <w:sz w:val="24"/>
          <w:szCs w:val="24"/>
          <w:lang w:eastAsia="zh-CN"/>
        </w:rPr>
        <w:t xml:space="preserve"> забезпечити офіці</w:t>
      </w:r>
      <w:r w:rsidR="00D52090">
        <w:rPr>
          <w:rFonts w:ascii="Times New Roman" w:eastAsia="MS Mincho" w:hAnsi="Times New Roman" w:cs="Times New Roman"/>
          <w:sz w:val="24"/>
          <w:szCs w:val="24"/>
          <w:lang w:eastAsia="zh-CN"/>
        </w:rPr>
        <w:t>йне оприлюднення інформації про</w:t>
      </w:r>
      <w:r w:rsidR="00290E76">
        <w:rPr>
          <w:rFonts w:ascii="Times New Roman" w:eastAsia="MS Mincho" w:hAnsi="Times New Roman" w:cs="Times New Roman"/>
          <w:sz w:val="24"/>
          <w:szCs w:val="24"/>
          <w:lang w:eastAsia="zh-CN"/>
        </w:rPr>
        <w:t xml:space="preserve"> спільн</w:t>
      </w:r>
      <w:r w:rsidR="00D52090">
        <w:rPr>
          <w:rFonts w:ascii="Times New Roman" w:eastAsia="MS Mincho" w:hAnsi="Times New Roman" w:cs="Times New Roman"/>
          <w:sz w:val="24"/>
          <w:szCs w:val="24"/>
          <w:lang w:eastAsia="zh-CN"/>
        </w:rPr>
        <w:t>у</w:t>
      </w:r>
      <w:r w:rsidR="00290E76">
        <w:rPr>
          <w:rFonts w:ascii="Times New Roman" w:eastAsia="MS Mincho" w:hAnsi="Times New Roman" w:cs="Times New Roman"/>
          <w:sz w:val="24"/>
          <w:szCs w:val="24"/>
          <w:lang w:eastAsia="zh-CN"/>
        </w:rPr>
        <w:t xml:space="preserve"> робот</w:t>
      </w:r>
      <w:r w:rsidR="00D52090">
        <w:rPr>
          <w:rFonts w:ascii="Times New Roman" w:eastAsia="MS Mincho" w:hAnsi="Times New Roman" w:cs="Times New Roman"/>
          <w:sz w:val="24"/>
          <w:szCs w:val="24"/>
          <w:lang w:eastAsia="zh-CN"/>
        </w:rPr>
        <w:t>у</w:t>
      </w:r>
      <w:r w:rsidR="00290E76">
        <w:rPr>
          <w:rFonts w:ascii="Times New Roman" w:eastAsia="MS Mincho" w:hAnsi="Times New Roman" w:cs="Times New Roman"/>
          <w:sz w:val="24"/>
          <w:szCs w:val="24"/>
          <w:lang w:eastAsia="zh-CN"/>
        </w:rPr>
        <w:t xml:space="preserve"> з амбасадорами з метою залучення широкого кола громадськості до процесу обговорення.</w:t>
      </w:r>
    </w:p>
    <w:p w:rsidR="00E95350" w:rsidRDefault="00E95350" w:rsidP="00D10564">
      <w:pPr>
        <w:suppressAutoHyphens/>
        <w:spacing w:after="0" w:line="240" w:lineRule="auto"/>
        <w:jc w:val="both"/>
        <w:rPr>
          <w:rFonts w:ascii="Times New Roman" w:eastAsia="MS Mincho" w:hAnsi="Times New Roman" w:cs="Times New Roman"/>
          <w:b/>
          <w:bCs/>
          <w:color w:val="000000"/>
          <w:sz w:val="24"/>
          <w:szCs w:val="24"/>
          <w:bdr w:val="none" w:sz="0" w:space="0" w:color="auto" w:frame="1"/>
          <w:lang w:eastAsia="zh-CN"/>
        </w:rPr>
      </w:pPr>
      <w:r>
        <w:rPr>
          <w:rFonts w:ascii="Times New Roman" w:eastAsia="MS Mincho" w:hAnsi="Times New Roman" w:cs="Times New Roman"/>
          <w:b/>
          <w:bCs/>
          <w:color w:val="000000"/>
          <w:sz w:val="24"/>
          <w:szCs w:val="24"/>
          <w:bdr w:val="none" w:sz="0" w:space="0" w:color="auto" w:frame="1"/>
          <w:lang w:eastAsia="zh-CN"/>
        </w:rPr>
        <w:t>ГОЛОСУВАЛИ</w:t>
      </w:r>
      <w:r w:rsidRPr="00C931F9">
        <w:rPr>
          <w:rFonts w:ascii="Times New Roman" w:eastAsia="MS Mincho" w:hAnsi="Times New Roman" w:cs="Times New Roman"/>
          <w:b/>
          <w:bCs/>
          <w:color w:val="000000"/>
          <w:sz w:val="24"/>
          <w:szCs w:val="24"/>
          <w:bdr w:val="none" w:sz="0" w:space="0" w:color="auto" w:frame="1"/>
          <w:lang w:eastAsia="zh-CN"/>
        </w:rPr>
        <w:t xml:space="preserve">: </w:t>
      </w:r>
    </w:p>
    <w:p w:rsidR="00E95350" w:rsidRDefault="00E95350" w:rsidP="00D10564">
      <w:pPr>
        <w:suppressAutoHyphens/>
        <w:spacing w:after="0" w:line="240" w:lineRule="auto"/>
        <w:jc w:val="both"/>
        <w:rPr>
          <w:rFonts w:ascii="Times New Roman" w:eastAsia="MS Mincho" w:hAnsi="Times New Roman" w:cs="Times New Roman"/>
          <w:color w:val="000000"/>
          <w:sz w:val="24"/>
          <w:szCs w:val="24"/>
          <w:bdr w:val="none" w:sz="0" w:space="0" w:color="auto" w:frame="1"/>
          <w:lang w:eastAsia="zh-CN"/>
        </w:rPr>
      </w:pPr>
      <w:r>
        <w:rPr>
          <w:rFonts w:ascii="Times New Roman" w:eastAsia="MS Mincho" w:hAnsi="Times New Roman" w:cs="Times New Roman"/>
          <w:b/>
          <w:bCs/>
          <w:color w:val="000000"/>
          <w:sz w:val="24"/>
          <w:szCs w:val="24"/>
          <w:bdr w:val="none" w:sz="0" w:space="0" w:color="auto" w:frame="1"/>
          <w:lang w:eastAsia="zh-CN"/>
        </w:rPr>
        <w:t xml:space="preserve">              «</w:t>
      </w:r>
      <w:r>
        <w:rPr>
          <w:rFonts w:ascii="Times New Roman" w:eastAsia="MS Mincho" w:hAnsi="Times New Roman" w:cs="Times New Roman"/>
          <w:color w:val="000000"/>
          <w:sz w:val="24"/>
          <w:szCs w:val="24"/>
          <w:bdr w:val="none" w:sz="0" w:space="0" w:color="auto" w:frame="1"/>
          <w:lang w:eastAsia="zh-CN"/>
        </w:rPr>
        <w:t>З</w:t>
      </w:r>
      <w:r w:rsidRPr="00C931F9">
        <w:rPr>
          <w:rFonts w:ascii="Times New Roman" w:eastAsia="MS Mincho" w:hAnsi="Times New Roman" w:cs="Times New Roman"/>
          <w:color w:val="000000"/>
          <w:sz w:val="24"/>
          <w:szCs w:val="24"/>
          <w:bdr w:val="none" w:sz="0" w:space="0" w:color="auto" w:frame="1"/>
          <w:lang w:eastAsia="zh-CN"/>
        </w:rPr>
        <w:t>а</w:t>
      </w:r>
      <w:r>
        <w:rPr>
          <w:rFonts w:ascii="Times New Roman" w:eastAsia="MS Mincho" w:hAnsi="Times New Roman" w:cs="Times New Roman"/>
          <w:color w:val="000000"/>
          <w:sz w:val="24"/>
          <w:szCs w:val="24"/>
          <w:bdr w:val="none" w:sz="0" w:space="0" w:color="auto" w:frame="1"/>
          <w:lang w:eastAsia="zh-CN"/>
        </w:rPr>
        <w:t>»</w:t>
      </w:r>
      <w:r w:rsidRPr="00C931F9">
        <w:rPr>
          <w:rFonts w:ascii="Times New Roman" w:eastAsia="MS Mincho" w:hAnsi="Times New Roman" w:cs="Times New Roman"/>
          <w:color w:val="000000"/>
          <w:sz w:val="24"/>
          <w:szCs w:val="24"/>
          <w:bdr w:val="none" w:sz="0" w:space="0" w:color="auto" w:frame="1"/>
          <w:lang w:eastAsia="zh-CN"/>
        </w:rPr>
        <w:t xml:space="preserve"> — 1</w:t>
      </w:r>
      <w:r>
        <w:rPr>
          <w:rFonts w:ascii="Times New Roman" w:eastAsia="MS Mincho" w:hAnsi="Times New Roman" w:cs="Times New Roman"/>
          <w:color w:val="000000"/>
          <w:sz w:val="24"/>
          <w:szCs w:val="24"/>
          <w:bdr w:val="none" w:sz="0" w:space="0" w:color="auto" w:frame="1"/>
          <w:lang w:eastAsia="zh-CN"/>
        </w:rPr>
        <w:t>1 голосів</w:t>
      </w:r>
    </w:p>
    <w:p w:rsidR="00E95350" w:rsidRDefault="00E95350" w:rsidP="00D10564">
      <w:pPr>
        <w:suppressAutoHyphens/>
        <w:spacing w:after="0" w:line="240" w:lineRule="auto"/>
        <w:jc w:val="both"/>
        <w:rPr>
          <w:rFonts w:ascii="Times New Roman" w:eastAsia="MS Mincho" w:hAnsi="Times New Roman" w:cs="Times New Roman"/>
          <w:color w:val="000000"/>
          <w:sz w:val="24"/>
          <w:szCs w:val="24"/>
          <w:bdr w:val="none" w:sz="0" w:space="0" w:color="auto" w:frame="1"/>
          <w:lang w:eastAsia="zh-CN"/>
        </w:rPr>
      </w:pPr>
      <w:r>
        <w:rPr>
          <w:rFonts w:ascii="Times New Roman" w:eastAsia="MS Mincho" w:hAnsi="Times New Roman" w:cs="Times New Roman"/>
          <w:color w:val="000000"/>
          <w:sz w:val="24"/>
          <w:szCs w:val="24"/>
          <w:bdr w:val="none" w:sz="0" w:space="0" w:color="auto" w:frame="1"/>
          <w:lang w:eastAsia="zh-CN"/>
        </w:rPr>
        <w:t xml:space="preserve">              «П</w:t>
      </w:r>
      <w:r w:rsidRPr="00C931F9">
        <w:rPr>
          <w:rFonts w:ascii="Times New Roman" w:eastAsia="MS Mincho" w:hAnsi="Times New Roman" w:cs="Times New Roman"/>
          <w:color w:val="000000"/>
          <w:sz w:val="24"/>
          <w:szCs w:val="24"/>
          <w:bdr w:val="none" w:sz="0" w:space="0" w:color="auto" w:frame="1"/>
          <w:lang w:eastAsia="zh-CN"/>
        </w:rPr>
        <w:t>роти</w:t>
      </w:r>
      <w:r>
        <w:rPr>
          <w:rFonts w:ascii="Times New Roman" w:eastAsia="MS Mincho" w:hAnsi="Times New Roman" w:cs="Times New Roman"/>
          <w:color w:val="000000"/>
          <w:sz w:val="24"/>
          <w:szCs w:val="24"/>
          <w:bdr w:val="none" w:sz="0" w:space="0" w:color="auto" w:frame="1"/>
          <w:lang w:eastAsia="zh-CN"/>
        </w:rPr>
        <w:t>»</w:t>
      </w:r>
      <w:r w:rsidRPr="00C931F9">
        <w:rPr>
          <w:rFonts w:ascii="Times New Roman" w:eastAsia="MS Mincho" w:hAnsi="Times New Roman" w:cs="Times New Roman"/>
          <w:color w:val="000000"/>
          <w:sz w:val="24"/>
          <w:szCs w:val="24"/>
          <w:bdr w:val="none" w:sz="0" w:space="0" w:color="auto" w:frame="1"/>
          <w:lang w:eastAsia="zh-CN"/>
        </w:rPr>
        <w:t xml:space="preserve"> — 0</w:t>
      </w:r>
      <w:r>
        <w:rPr>
          <w:rFonts w:ascii="Times New Roman" w:eastAsia="MS Mincho" w:hAnsi="Times New Roman" w:cs="Times New Roman"/>
          <w:color w:val="000000"/>
          <w:sz w:val="24"/>
          <w:szCs w:val="24"/>
          <w:bdr w:val="none" w:sz="0" w:space="0" w:color="auto" w:frame="1"/>
          <w:lang w:eastAsia="zh-CN"/>
        </w:rPr>
        <w:t xml:space="preserve"> голосів</w:t>
      </w:r>
      <w:r w:rsidRPr="00C931F9">
        <w:rPr>
          <w:rFonts w:ascii="Times New Roman" w:eastAsia="MS Mincho" w:hAnsi="Times New Roman" w:cs="Times New Roman"/>
          <w:color w:val="000000"/>
          <w:sz w:val="24"/>
          <w:szCs w:val="24"/>
          <w:bdr w:val="none" w:sz="0" w:space="0" w:color="auto" w:frame="1"/>
          <w:lang w:eastAsia="zh-CN"/>
        </w:rPr>
        <w:t xml:space="preserve"> </w:t>
      </w:r>
    </w:p>
    <w:p w:rsidR="00E95350" w:rsidRPr="00C931F9" w:rsidRDefault="00E95350" w:rsidP="00D10564">
      <w:pPr>
        <w:suppressAutoHyphens/>
        <w:spacing w:after="0" w:line="240" w:lineRule="auto"/>
        <w:jc w:val="both"/>
        <w:rPr>
          <w:rFonts w:ascii="Times New Roman" w:eastAsia="MS Mincho" w:hAnsi="Times New Roman" w:cs="Times New Roman"/>
          <w:sz w:val="24"/>
          <w:szCs w:val="24"/>
          <w:lang w:eastAsia="zh-CN"/>
        </w:rPr>
      </w:pPr>
      <w:r>
        <w:rPr>
          <w:rFonts w:ascii="Times New Roman" w:eastAsia="MS Mincho" w:hAnsi="Times New Roman" w:cs="Times New Roman"/>
          <w:color w:val="000000"/>
          <w:sz w:val="24"/>
          <w:szCs w:val="24"/>
          <w:bdr w:val="none" w:sz="0" w:space="0" w:color="auto" w:frame="1"/>
          <w:lang w:eastAsia="zh-CN"/>
        </w:rPr>
        <w:t xml:space="preserve">              «У</w:t>
      </w:r>
      <w:r w:rsidRPr="00C931F9">
        <w:rPr>
          <w:rFonts w:ascii="Times New Roman" w:eastAsia="MS Mincho" w:hAnsi="Times New Roman" w:cs="Times New Roman"/>
          <w:color w:val="000000"/>
          <w:sz w:val="24"/>
          <w:szCs w:val="24"/>
          <w:bdr w:val="none" w:sz="0" w:space="0" w:color="auto" w:frame="1"/>
          <w:lang w:eastAsia="zh-CN"/>
        </w:rPr>
        <w:t>трималис</w:t>
      </w:r>
      <w:r>
        <w:rPr>
          <w:rFonts w:ascii="Times New Roman" w:eastAsia="MS Mincho" w:hAnsi="Times New Roman" w:cs="Times New Roman"/>
          <w:color w:val="000000"/>
          <w:sz w:val="24"/>
          <w:szCs w:val="24"/>
          <w:bdr w:val="none" w:sz="0" w:space="0" w:color="auto" w:frame="1"/>
          <w:lang w:eastAsia="zh-CN"/>
        </w:rPr>
        <w:t>я» — 0 голосів</w:t>
      </w:r>
    </w:p>
    <w:p w:rsidR="00E95350" w:rsidRPr="002C6C3C" w:rsidRDefault="00E95350" w:rsidP="00D10564">
      <w:pPr>
        <w:spacing w:after="0" w:line="240" w:lineRule="auto"/>
        <w:jc w:val="both"/>
        <w:rPr>
          <w:rFonts w:ascii="Times New Roman" w:eastAsia="MS Mincho" w:hAnsi="Times New Roman" w:cs="Times New Roman"/>
          <w:color w:val="000000"/>
          <w:sz w:val="24"/>
          <w:szCs w:val="24"/>
          <w:bdr w:val="none" w:sz="0" w:space="0" w:color="auto" w:frame="1"/>
          <w:lang w:eastAsia="zh-CN"/>
        </w:rPr>
      </w:pPr>
      <w:r w:rsidRPr="00C931F9">
        <w:rPr>
          <w:rFonts w:ascii="Times New Roman" w:eastAsia="MS Mincho" w:hAnsi="Times New Roman" w:cs="Times New Roman"/>
          <w:b/>
          <w:color w:val="000000"/>
          <w:sz w:val="24"/>
          <w:szCs w:val="24"/>
          <w:bdr w:val="none" w:sz="0" w:space="0" w:color="auto" w:frame="1"/>
          <w:lang w:eastAsia="zh-CN"/>
        </w:rPr>
        <w:t xml:space="preserve">ВИРІШИЛИ: </w:t>
      </w:r>
      <w:r w:rsidRPr="00C931F9">
        <w:rPr>
          <w:rFonts w:ascii="Times New Roman" w:eastAsia="MS Mincho" w:hAnsi="Times New Roman" w:cs="Times New Roman"/>
          <w:color w:val="000000"/>
          <w:sz w:val="24"/>
          <w:szCs w:val="24"/>
          <w:bdr w:val="none" w:sz="0" w:space="0" w:color="auto" w:frame="1"/>
          <w:lang w:eastAsia="zh-CN"/>
        </w:rPr>
        <w:t>інформацію взяти до відома</w:t>
      </w:r>
      <w:r>
        <w:rPr>
          <w:rFonts w:ascii="Times New Roman" w:eastAsia="MS Mincho" w:hAnsi="Times New Roman" w:cs="Times New Roman"/>
          <w:color w:val="000000"/>
          <w:sz w:val="24"/>
          <w:szCs w:val="24"/>
          <w:bdr w:val="none" w:sz="0" w:space="0" w:color="auto" w:frame="1"/>
          <w:lang w:eastAsia="zh-CN"/>
        </w:rPr>
        <w:t xml:space="preserve">, </w:t>
      </w:r>
      <w:r w:rsidR="00D52090">
        <w:rPr>
          <w:rFonts w:ascii="Times New Roman" w:eastAsia="MS Mincho" w:hAnsi="Times New Roman" w:cs="Times New Roman"/>
          <w:sz w:val="24"/>
          <w:szCs w:val="24"/>
          <w:lang w:eastAsia="zh-CN"/>
        </w:rPr>
        <w:t xml:space="preserve">співпрацювати з амбасадорами </w:t>
      </w:r>
      <w:r w:rsidR="00D52090" w:rsidRPr="00DB2A81">
        <w:rPr>
          <w:rFonts w:ascii="Times New Roman" w:eastAsia="MS Mincho" w:hAnsi="Times New Roman" w:cs="Times New Roman"/>
          <w:color w:val="000000"/>
          <w:sz w:val="24"/>
          <w:szCs w:val="24"/>
          <w:shd w:val="clear" w:color="auto" w:fill="FFFFFF"/>
        </w:rPr>
        <w:t xml:space="preserve">з </w:t>
      </w:r>
      <w:proofErr w:type="spellStart"/>
      <w:r w:rsidR="00D52090" w:rsidRPr="00DB2A81">
        <w:rPr>
          <w:rFonts w:ascii="Times New Roman" w:eastAsia="MS Mincho" w:hAnsi="Times New Roman" w:cs="Times New Roman"/>
          <w:color w:val="000000"/>
          <w:sz w:val="24"/>
          <w:szCs w:val="24"/>
          <w:shd w:val="clear" w:color="auto" w:fill="FFFFFF"/>
        </w:rPr>
        <w:t>безбар’єрності</w:t>
      </w:r>
      <w:proofErr w:type="spellEnd"/>
      <w:r w:rsidR="00D52090" w:rsidRPr="00DB2A81">
        <w:rPr>
          <w:rFonts w:ascii="Times New Roman" w:eastAsia="MS Mincho" w:hAnsi="Times New Roman" w:cs="Times New Roman"/>
          <w:color w:val="000000"/>
          <w:sz w:val="24"/>
          <w:szCs w:val="24"/>
          <w:shd w:val="clear" w:color="auto" w:fill="FFFFFF"/>
        </w:rPr>
        <w:t>, що визначені на рівні територіальної громади</w:t>
      </w:r>
      <w:r w:rsidR="00D52090">
        <w:rPr>
          <w:rFonts w:ascii="Times New Roman" w:eastAsia="MS Mincho" w:hAnsi="Times New Roman" w:cs="Times New Roman"/>
          <w:color w:val="000000"/>
          <w:sz w:val="24"/>
          <w:szCs w:val="24"/>
          <w:shd w:val="clear" w:color="auto" w:fill="FFFFFF"/>
        </w:rPr>
        <w:t xml:space="preserve">, </w:t>
      </w:r>
      <w:r w:rsidR="00D52090">
        <w:rPr>
          <w:rFonts w:ascii="Times New Roman" w:eastAsia="MS Mincho" w:hAnsi="Times New Roman" w:cs="Times New Roman"/>
          <w:sz w:val="24"/>
          <w:szCs w:val="24"/>
          <w:lang w:eastAsia="zh-CN"/>
        </w:rPr>
        <w:t xml:space="preserve"> на засадах партнерства, відкритості та взаємодії, спільно просуваючи культуру рівності, поваги й доступності  у громаді та суспільстві. Сектору </w:t>
      </w:r>
      <w:r w:rsidR="00D52090" w:rsidRPr="00915E0B">
        <w:rPr>
          <w:rFonts w:ascii="Times New Roman" w:eastAsia="Times New Roman" w:hAnsi="Times New Roman" w:cs="Times New Roman"/>
          <w:sz w:val="24"/>
          <w:szCs w:val="24"/>
        </w:rPr>
        <w:t>з питань інформаційної діяльн</w:t>
      </w:r>
      <w:r w:rsidR="00D52090">
        <w:rPr>
          <w:rFonts w:ascii="Times New Roman" w:eastAsia="Times New Roman" w:hAnsi="Times New Roman" w:cs="Times New Roman"/>
          <w:sz w:val="24"/>
          <w:szCs w:val="24"/>
        </w:rPr>
        <w:t xml:space="preserve">ості </w:t>
      </w:r>
      <w:r w:rsidR="00D52090" w:rsidRPr="00915E0B">
        <w:rPr>
          <w:rFonts w:ascii="Times New Roman" w:eastAsia="Times New Roman" w:hAnsi="Times New Roman" w:cs="Times New Roman"/>
          <w:sz w:val="24"/>
          <w:szCs w:val="24"/>
        </w:rPr>
        <w:t>та комунікацій з громадськістю</w:t>
      </w:r>
      <w:r w:rsidR="00D52090">
        <w:rPr>
          <w:rFonts w:ascii="Times New Roman" w:eastAsia="MS Mincho" w:hAnsi="Times New Roman" w:cs="Times New Roman"/>
          <w:sz w:val="24"/>
          <w:szCs w:val="24"/>
          <w:lang w:eastAsia="zh-CN"/>
        </w:rPr>
        <w:t xml:space="preserve"> забезпечити офіційне оприлюднення інформації про спільну роботу з амбасадорами з метою залучення широкого кола громадськості до процесу обговорення.</w:t>
      </w:r>
    </w:p>
    <w:p w:rsidR="00EA7476" w:rsidRPr="00622E7F" w:rsidRDefault="00EA7476" w:rsidP="00D10564">
      <w:pPr>
        <w:spacing w:after="0" w:line="240" w:lineRule="auto"/>
        <w:jc w:val="both"/>
        <w:rPr>
          <w:rFonts w:ascii="Times New Roman" w:eastAsia="MS Mincho" w:hAnsi="Times New Roman" w:cs="Times New Roman"/>
          <w:color w:val="000000"/>
          <w:sz w:val="24"/>
          <w:szCs w:val="24"/>
          <w:shd w:val="clear" w:color="auto" w:fill="FFFFFF"/>
        </w:rPr>
      </w:pPr>
    </w:p>
    <w:p w:rsidR="00EA7476" w:rsidRDefault="00EA7476" w:rsidP="00EA7476">
      <w:pPr>
        <w:spacing w:after="0" w:line="240" w:lineRule="auto"/>
        <w:jc w:val="both"/>
        <w:rPr>
          <w:rFonts w:ascii="Times New Roman" w:eastAsia="MS Mincho" w:hAnsi="Times New Roman" w:cs="Times New Roman"/>
          <w:b/>
          <w:color w:val="000000"/>
          <w:sz w:val="24"/>
          <w:szCs w:val="24"/>
          <w:shd w:val="clear" w:color="auto" w:fill="FFFFFF"/>
        </w:rPr>
      </w:pPr>
    </w:p>
    <w:p w:rsidR="00DC1DE5" w:rsidRDefault="00DC1DE5" w:rsidP="00EA7476">
      <w:pPr>
        <w:spacing w:after="0" w:line="240" w:lineRule="auto"/>
        <w:jc w:val="both"/>
        <w:rPr>
          <w:rFonts w:ascii="Times New Roman" w:eastAsia="MS Mincho" w:hAnsi="Times New Roman" w:cs="Times New Roman"/>
          <w:b/>
          <w:color w:val="000000"/>
          <w:sz w:val="24"/>
          <w:szCs w:val="24"/>
          <w:shd w:val="clear" w:color="auto" w:fill="FFFFFF"/>
        </w:rPr>
      </w:pPr>
      <w:r>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3A59CE10" wp14:editId="22431042">
            <wp:simplePos x="0" y="0"/>
            <wp:positionH relativeFrom="column">
              <wp:posOffset>2181225</wp:posOffset>
            </wp:positionH>
            <wp:positionV relativeFrom="paragraph">
              <wp:posOffset>86360</wp:posOffset>
            </wp:positionV>
            <wp:extent cx="1249680" cy="89598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680" cy="895985"/>
                    </a:xfrm>
                    <a:prstGeom prst="rect">
                      <a:avLst/>
                    </a:prstGeom>
                    <a:noFill/>
                  </pic:spPr>
                </pic:pic>
              </a:graphicData>
            </a:graphic>
            <wp14:sizeRelH relativeFrom="page">
              <wp14:pctWidth>0</wp14:pctWidth>
            </wp14:sizeRelH>
            <wp14:sizeRelV relativeFrom="page">
              <wp14:pctHeight>0</wp14:pctHeight>
            </wp14:sizeRelV>
          </wp:anchor>
        </w:drawing>
      </w:r>
    </w:p>
    <w:p w:rsidR="00DC1DE5" w:rsidRDefault="00DC1DE5" w:rsidP="00EA7476">
      <w:pPr>
        <w:spacing w:after="0" w:line="240" w:lineRule="auto"/>
        <w:jc w:val="both"/>
        <w:rPr>
          <w:rFonts w:ascii="Times New Roman" w:eastAsia="MS Mincho" w:hAnsi="Times New Roman" w:cs="Times New Roman"/>
          <w:b/>
          <w:color w:val="000000"/>
          <w:sz w:val="24"/>
          <w:szCs w:val="24"/>
          <w:shd w:val="clear" w:color="auto" w:fill="FFFFFF"/>
        </w:rPr>
      </w:pPr>
    </w:p>
    <w:p w:rsidR="00DC1DE5" w:rsidRDefault="00DC1DE5" w:rsidP="00EA7476">
      <w:pPr>
        <w:spacing w:after="0" w:line="240" w:lineRule="auto"/>
        <w:jc w:val="both"/>
        <w:rPr>
          <w:rFonts w:ascii="Times New Roman" w:eastAsia="MS Mincho" w:hAnsi="Times New Roman" w:cs="Times New Roman"/>
          <w:b/>
          <w:color w:val="000000"/>
          <w:sz w:val="24"/>
          <w:szCs w:val="24"/>
          <w:shd w:val="clear" w:color="auto" w:fill="FFFFFF"/>
        </w:rPr>
      </w:pPr>
    </w:p>
    <w:p w:rsidR="000B1C26" w:rsidRDefault="00FC1A78" w:rsidP="0035235D">
      <w:pPr>
        <w:spacing w:after="0" w:line="240" w:lineRule="auto"/>
        <w:jc w:val="both"/>
        <w:rPr>
          <w:rFonts w:ascii="Times New Roman" w:eastAsia="Times New Roman" w:hAnsi="Times New Roman" w:cs="Times New Roman"/>
          <w:sz w:val="24"/>
          <w:szCs w:val="24"/>
        </w:rPr>
      </w:pPr>
      <w:r w:rsidRPr="00FC1A78">
        <w:rPr>
          <w:rFonts w:ascii="Times New Roman" w:eastAsia="Times New Roman" w:hAnsi="Times New Roman" w:cs="Times New Roman"/>
          <w:noProof/>
          <w:sz w:val="24"/>
          <w:szCs w:val="24"/>
          <w:lang w:eastAsia="ru-RU"/>
        </w:rPr>
        <w:t xml:space="preserve"> </w:t>
      </w:r>
      <w:r w:rsidR="008E545F" w:rsidRPr="00915E0B">
        <w:rPr>
          <w:rFonts w:ascii="Times New Roman" w:eastAsia="Times New Roman" w:hAnsi="Times New Roman" w:cs="Times New Roman"/>
          <w:sz w:val="24"/>
          <w:szCs w:val="24"/>
        </w:rPr>
        <w:t xml:space="preserve">Голова </w:t>
      </w:r>
      <w:r w:rsidR="00E35558">
        <w:rPr>
          <w:rFonts w:ascii="Times New Roman" w:eastAsia="Times New Roman" w:hAnsi="Times New Roman" w:cs="Times New Roman"/>
          <w:sz w:val="24"/>
          <w:szCs w:val="24"/>
        </w:rPr>
        <w:t>Ради</w:t>
      </w:r>
      <w:r w:rsidR="00504E4B">
        <w:rPr>
          <w:rFonts w:ascii="Times New Roman" w:eastAsia="Times New Roman" w:hAnsi="Times New Roman" w:cs="Times New Roman"/>
          <w:sz w:val="24"/>
          <w:szCs w:val="24"/>
        </w:rPr>
        <w:t xml:space="preserve">                                            </w:t>
      </w:r>
      <w:r w:rsidR="000249B0">
        <w:rPr>
          <w:rFonts w:ascii="Times New Roman" w:eastAsia="Times New Roman" w:hAnsi="Times New Roman" w:cs="Times New Roman"/>
          <w:sz w:val="24"/>
          <w:szCs w:val="24"/>
        </w:rPr>
        <w:t xml:space="preserve">            </w:t>
      </w:r>
      <w:r w:rsidR="00504E4B">
        <w:rPr>
          <w:rFonts w:ascii="Times New Roman" w:eastAsia="Times New Roman" w:hAnsi="Times New Roman" w:cs="Times New Roman"/>
          <w:sz w:val="24"/>
          <w:szCs w:val="24"/>
        </w:rPr>
        <w:t xml:space="preserve">                                   Василина НІКОЛАЄВА</w:t>
      </w:r>
      <w:r w:rsidR="00E35558">
        <w:rPr>
          <w:rFonts w:ascii="Times New Roman" w:eastAsia="Times New Roman" w:hAnsi="Times New Roman" w:cs="Times New Roman"/>
          <w:sz w:val="24"/>
          <w:szCs w:val="24"/>
        </w:rPr>
        <w:t xml:space="preserve"> </w:t>
      </w:r>
      <w:r w:rsidR="0035235D" w:rsidRPr="00915E0B">
        <w:rPr>
          <w:rFonts w:ascii="Times New Roman" w:eastAsia="Times New Roman" w:hAnsi="Times New Roman" w:cs="Times New Roman"/>
          <w:sz w:val="24"/>
          <w:szCs w:val="24"/>
        </w:rPr>
        <w:t xml:space="preserve">  </w:t>
      </w:r>
    </w:p>
    <w:p w:rsidR="000B1C26" w:rsidRDefault="000B1C26" w:rsidP="0035235D">
      <w:pPr>
        <w:spacing w:after="0" w:line="240" w:lineRule="auto"/>
        <w:jc w:val="both"/>
        <w:rPr>
          <w:rFonts w:ascii="Times New Roman" w:eastAsia="Times New Roman" w:hAnsi="Times New Roman" w:cs="Times New Roman"/>
          <w:sz w:val="24"/>
          <w:szCs w:val="24"/>
        </w:rPr>
      </w:pPr>
    </w:p>
    <w:p w:rsidR="00DC1DE5" w:rsidRDefault="00DC1DE5" w:rsidP="000B1C26">
      <w:pPr>
        <w:widowControl w:val="0"/>
        <w:autoSpaceDE w:val="0"/>
        <w:autoSpaceDN w:val="0"/>
        <w:spacing w:line="242" w:lineRule="auto"/>
        <w:ind w:right="50"/>
        <w:rPr>
          <w:rFonts w:ascii="Times New Roman" w:hAnsi="Times New Roman" w:cs="Times New Roman"/>
          <w:color w:val="000009"/>
          <w:sz w:val="24"/>
          <w:szCs w:val="24"/>
        </w:rPr>
      </w:pPr>
      <w:r>
        <w:rPr>
          <w:noProof/>
          <w:color w:val="000009"/>
          <w:sz w:val="24"/>
          <w:szCs w:val="24"/>
          <w:lang w:val="ru-RU" w:eastAsia="ru-RU"/>
        </w:rPr>
        <w:drawing>
          <wp:anchor distT="0" distB="0" distL="114300" distR="114300" simplePos="0" relativeHeight="251658240" behindDoc="0" locked="0" layoutInCell="1" allowOverlap="1" wp14:anchorId="7A55C6DD" wp14:editId="47BB08E4">
            <wp:simplePos x="0" y="0"/>
            <wp:positionH relativeFrom="column">
              <wp:posOffset>2181225</wp:posOffset>
            </wp:positionH>
            <wp:positionV relativeFrom="paragraph">
              <wp:posOffset>102235</wp:posOffset>
            </wp:positionV>
            <wp:extent cx="1280160" cy="6159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0160" cy="615950"/>
                    </a:xfrm>
                    <a:prstGeom prst="rect">
                      <a:avLst/>
                    </a:prstGeom>
                    <a:noFill/>
                  </pic:spPr>
                </pic:pic>
              </a:graphicData>
            </a:graphic>
            <wp14:sizeRelH relativeFrom="page">
              <wp14:pctWidth>0</wp14:pctWidth>
            </wp14:sizeRelH>
            <wp14:sizeRelV relativeFrom="page">
              <wp14:pctHeight>0</wp14:pctHeight>
            </wp14:sizeRelV>
          </wp:anchor>
        </w:drawing>
      </w:r>
    </w:p>
    <w:p w:rsidR="000B1C26" w:rsidRDefault="000B1C26" w:rsidP="000B1C26">
      <w:pPr>
        <w:widowControl w:val="0"/>
        <w:autoSpaceDE w:val="0"/>
        <w:autoSpaceDN w:val="0"/>
        <w:spacing w:line="242" w:lineRule="auto"/>
        <w:ind w:right="50"/>
        <w:rPr>
          <w:color w:val="000009"/>
          <w:spacing w:val="-2"/>
          <w:sz w:val="24"/>
          <w:szCs w:val="24"/>
        </w:rPr>
      </w:pPr>
      <w:r w:rsidRPr="000B1C26">
        <w:rPr>
          <w:rFonts w:ascii="Times New Roman" w:hAnsi="Times New Roman" w:cs="Times New Roman"/>
          <w:color w:val="000009"/>
          <w:sz w:val="24"/>
          <w:szCs w:val="24"/>
        </w:rPr>
        <w:t>Секретар Ради</w:t>
      </w:r>
      <w:r w:rsidRPr="008D5C39">
        <w:rPr>
          <w:color w:val="000009"/>
          <w:sz w:val="24"/>
          <w:szCs w:val="24"/>
        </w:rPr>
        <w:t xml:space="preserve">  </w:t>
      </w:r>
      <w:r w:rsidRPr="008D5C39">
        <w:rPr>
          <w:color w:val="000009"/>
          <w:spacing w:val="-2"/>
          <w:sz w:val="24"/>
          <w:szCs w:val="24"/>
        </w:rPr>
        <w:t xml:space="preserve">                          </w:t>
      </w:r>
      <w:r>
        <w:rPr>
          <w:color w:val="000009"/>
          <w:spacing w:val="-2"/>
          <w:sz w:val="24"/>
          <w:szCs w:val="24"/>
        </w:rPr>
        <w:t xml:space="preserve">                                               </w:t>
      </w:r>
      <w:r w:rsidRPr="008D5C39">
        <w:rPr>
          <w:color w:val="000009"/>
          <w:spacing w:val="-2"/>
          <w:sz w:val="24"/>
          <w:szCs w:val="24"/>
        </w:rPr>
        <w:t xml:space="preserve">                         </w:t>
      </w:r>
      <w:r w:rsidRPr="00CA69F3">
        <w:rPr>
          <w:rFonts w:ascii="Times New Roman" w:hAnsi="Times New Roman" w:cs="Times New Roman"/>
          <w:color w:val="000009"/>
          <w:spacing w:val="-2"/>
          <w:sz w:val="24"/>
          <w:szCs w:val="24"/>
        </w:rPr>
        <w:t>Олена ХИЖНЯК</w:t>
      </w:r>
    </w:p>
    <w:p w:rsidR="000B1C26" w:rsidRDefault="000B1C26" w:rsidP="0035235D">
      <w:pPr>
        <w:spacing w:after="0" w:line="240" w:lineRule="auto"/>
        <w:jc w:val="both"/>
        <w:rPr>
          <w:rFonts w:ascii="Times New Roman" w:eastAsia="Times New Roman" w:hAnsi="Times New Roman" w:cs="Times New Roman"/>
          <w:sz w:val="24"/>
          <w:szCs w:val="24"/>
        </w:rPr>
      </w:pPr>
    </w:p>
    <w:p w:rsidR="000B1C26" w:rsidRDefault="000B1C26" w:rsidP="0035235D">
      <w:pPr>
        <w:spacing w:after="0" w:line="240" w:lineRule="auto"/>
        <w:jc w:val="both"/>
        <w:rPr>
          <w:rFonts w:ascii="Times New Roman" w:eastAsia="Times New Roman" w:hAnsi="Times New Roman" w:cs="Times New Roman"/>
          <w:sz w:val="24"/>
          <w:szCs w:val="24"/>
        </w:rPr>
      </w:pPr>
    </w:p>
    <w:p w:rsidR="0035235D" w:rsidRPr="00915E0B" w:rsidRDefault="0035235D" w:rsidP="0035235D">
      <w:pPr>
        <w:spacing w:after="0" w:line="240" w:lineRule="auto"/>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lastRenderedPageBreak/>
        <w:t xml:space="preserve">                                          </w:t>
      </w:r>
      <w:r w:rsidR="0010641A" w:rsidRPr="00915E0B">
        <w:rPr>
          <w:rFonts w:ascii="Times New Roman" w:eastAsia="Times New Roman" w:hAnsi="Times New Roman" w:cs="Times New Roman"/>
          <w:sz w:val="24"/>
          <w:szCs w:val="24"/>
        </w:rPr>
        <w:t xml:space="preserve"> </w:t>
      </w:r>
    </w:p>
    <w:p w:rsidR="0035235D" w:rsidRPr="00915E0B" w:rsidRDefault="0035235D" w:rsidP="008E545F">
      <w:pPr>
        <w:spacing w:after="0" w:line="240" w:lineRule="auto"/>
        <w:ind w:firstLine="720"/>
        <w:jc w:val="both"/>
        <w:rPr>
          <w:rFonts w:ascii="Times New Roman" w:eastAsia="Times New Roman" w:hAnsi="Times New Roman" w:cs="Times New Roman"/>
          <w:sz w:val="24"/>
          <w:szCs w:val="24"/>
        </w:rPr>
      </w:pPr>
    </w:p>
    <w:p w:rsidR="008E545F" w:rsidRPr="00915E0B" w:rsidRDefault="0035235D" w:rsidP="008E545F">
      <w:pPr>
        <w:spacing w:after="0" w:line="240" w:lineRule="auto"/>
        <w:ind w:firstLine="720"/>
        <w:jc w:val="both"/>
        <w:rPr>
          <w:rFonts w:ascii="Times New Roman" w:eastAsia="Times New Roman" w:hAnsi="Times New Roman" w:cs="Times New Roman"/>
          <w:sz w:val="24"/>
          <w:szCs w:val="24"/>
        </w:rPr>
      </w:pPr>
      <w:r w:rsidRPr="00915E0B">
        <w:rPr>
          <w:rFonts w:ascii="Times New Roman" w:eastAsia="Times New Roman" w:hAnsi="Times New Roman" w:cs="Times New Roman"/>
          <w:sz w:val="24"/>
          <w:szCs w:val="24"/>
        </w:rPr>
        <w:t xml:space="preserve"> </w:t>
      </w: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4394"/>
      </w:tblGrid>
      <w:tr w:rsidR="00806C54" w:rsidRPr="00F875BD" w:rsidTr="001F0D04">
        <w:tc>
          <w:tcPr>
            <w:tcW w:w="5353" w:type="dxa"/>
          </w:tcPr>
          <w:p w:rsidR="00806C54" w:rsidRPr="00F875BD" w:rsidRDefault="00806C54" w:rsidP="007F039A">
            <w:pPr>
              <w:rPr>
                <w:sz w:val="24"/>
                <w:szCs w:val="24"/>
              </w:rPr>
            </w:pPr>
          </w:p>
        </w:tc>
        <w:tc>
          <w:tcPr>
            <w:tcW w:w="4394" w:type="dxa"/>
          </w:tcPr>
          <w:p w:rsidR="00806C54" w:rsidRPr="00F875BD" w:rsidRDefault="00806C54" w:rsidP="007F039A">
            <w:pPr>
              <w:jc w:val="both"/>
              <w:rPr>
                <w:rFonts w:ascii="Times New Roman" w:hAnsi="Times New Roman" w:cs="Times New Roman"/>
                <w:color w:val="FF0000"/>
                <w:sz w:val="24"/>
                <w:szCs w:val="24"/>
              </w:rPr>
            </w:pPr>
            <w:proofErr w:type="spellStart"/>
            <w:r w:rsidRPr="00F875BD">
              <w:rPr>
                <w:rFonts w:ascii="Times New Roman" w:hAnsi="Times New Roman" w:cs="Times New Roman"/>
                <w:sz w:val="24"/>
                <w:szCs w:val="24"/>
              </w:rPr>
              <w:t>Додаток</w:t>
            </w:r>
            <w:proofErr w:type="spellEnd"/>
            <w:r w:rsidRPr="00F875BD">
              <w:rPr>
                <w:rFonts w:ascii="Times New Roman" w:hAnsi="Times New Roman" w:cs="Times New Roman"/>
                <w:sz w:val="24"/>
                <w:szCs w:val="24"/>
              </w:rPr>
              <w:t xml:space="preserve"> </w:t>
            </w:r>
          </w:p>
          <w:p w:rsidR="00806C54" w:rsidRPr="00F875BD" w:rsidRDefault="00806C54" w:rsidP="007F039A">
            <w:pPr>
              <w:jc w:val="both"/>
              <w:rPr>
                <w:rFonts w:ascii="Times New Roman" w:hAnsi="Times New Roman" w:cs="Times New Roman"/>
                <w:sz w:val="24"/>
                <w:szCs w:val="24"/>
              </w:rPr>
            </w:pPr>
            <w:r w:rsidRPr="00F875BD">
              <w:rPr>
                <w:rFonts w:ascii="Times New Roman" w:hAnsi="Times New Roman" w:cs="Times New Roman"/>
                <w:sz w:val="24"/>
                <w:szCs w:val="24"/>
              </w:rPr>
              <w:t xml:space="preserve">до </w:t>
            </w:r>
            <w:r w:rsidR="005353BF">
              <w:rPr>
                <w:rFonts w:ascii="Times New Roman" w:hAnsi="Times New Roman" w:cs="Times New Roman"/>
                <w:sz w:val="24"/>
                <w:szCs w:val="24"/>
              </w:rPr>
              <w:t>протоколу № 2</w:t>
            </w:r>
          </w:p>
          <w:p w:rsidR="00806C54" w:rsidRDefault="00806C54" w:rsidP="007F039A">
            <w:pPr>
              <w:jc w:val="both"/>
              <w:rPr>
                <w:rFonts w:ascii="Times New Roman" w:hAnsi="Times New Roman" w:cs="Times New Roman"/>
                <w:sz w:val="24"/>
                <w:szCs w:val="24"/>
                <w:lang w:val="uk-UA"/>
              </w:rPr>
            </w:pPr>
            <w:proofErr w:type="spellStart"/>
            <w:r>
              <w:rPr>
                <w:rFonts w:ascii="Times New Roman" w:hAnsi="Times New Roman" w:cs="Times New Roman"/>
                <w:sz w:val="24"/>
                <w:szCs w:val="24"/>
              </w:rPr>
              <w:t>засідання</w:t>
            </w:r>
            <w:proofErr w:type="spellEnd"/>
            <w:proofErr w:type="gramStart"/>
            <w:r>
              <w:rPr>
                <w:rFonts w:ascii="Times New Roman" w:hAnsi="Times New Roman" w:cs="Times New Roman"/>
                <w:sz w:val="24"/>
                <w:szCs w:val="24"/>
              </w:rPr>
              <w:t xml:space="preserve"> Р</w:t>
            </w:r>
            <w:proofErr w:type="gramEnd"/>
            <w:r>
              <w:rPr>
                <w:rFonts w:ascii="Times New Roman" w:hAnsi="Times New Roman" w:cs="Times New Roman"/>
                <w:sz w:val="24"/>
                <w:szCs w:val="24"/>
              </w:rPr>
              <w:t xml:space="preserve">ади з </w:t>
            </w:r>
            <w:proofErr w:type="spellStart"/>
            <w:r>
              <w:rPr>
                <w:rFonts w:ascii="Times New Roman" w:hAnsi="Times New Roman" w:cs="Times New Roman"/>
                <w:sz w:val="24"/>
                <w:szCs w:val="24"/>
              </w:rPr>
              <w:t>питань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безбар</w:t>
            </w:r>
            <w:proofErr w:type="spellEnd"/>
            <w:r w:rsidRPr="00806C54">
              <w:rPr>
                <w:rFonts w:ascii="Times New Roman" w:hAnsi="Times New Roman" w:cs="Times New Roman"/>
                <w:sz w:val="24"/>
                <w:szCs w:val="24"/>
              </w:rPr>
              <w:t>’</w:t>
            </w:r>
            <w:proofErr w:type="spellStart"/>
            <w:r>
              <w:rPr>
                <w:rFonts w:ascii="Times New Roman" w:hAnsi="Times New Roman" w:cs="Times New Roman"/>
                <w:sz w:val="24"/>
                <w:szCs w:val="24"/>
                <w:lang w:val="uk-UA"/>
              </w:rPr>
              <w:t>єрності</w:t>
            </w:r>
            <w:proofErr w:type="spellEnd"/>
          </w:p>
          <w:p w:rsidR="00806C54" w:rsidRPr="00806C54" w:rsidRDefault="00806C54" w:rsidP="007F039A">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 </w:t>
            </w:r>
            <w:proofErr w:type="spellStart"/>
            <w:r>
              <w:rPr>
                <w:rFonts w:ascii="Times New Roman" w:hAnsi="Times New Roman" w:cs="Times New Roman"/>
                <w:sz w:val="24"/>
                <w:szCs w:val="24"/>
                <w:lang w:val="uk-UA"/>
              </w:rPr>
              <w:t>Мирненській</w:t>
            </w:r>
            <w:proofErr w:type="spellEnd"/>
            <w:r>
              <w:rPr>
                <w:rFonts w:ascii="Times New Roman" w:hAnsi="Times New Roman" w:cs="Times New Roman"/>
                <w:sz w:val="24"/>
                <w:szCs w:val="24"/>
                <w:lang w:val="uk-UA"/>
              </w:rPr>
              <w:t xml:space="preserve"> СВА</w:t>
            </w:r>
          </w:p>
          <w:p w:rsidR="00806C54" w:rsidRPr="00F875BD" w:rsidRDefault="00806C54" w:rsidP="007F039A">
            <w:pPr>
              <w:jc w:val="both"/>
              <w:rPr>
                <w:rFonts w:ascii="Times New Roman" w:hAnsi="Times New Roman" w:cs="Times New Roman"/>
                <w:sz w:val="24"/>
                <w:szCs w:val="24"/>
              </w:rPr>
            </w:pPr>
            <w:proofErr w:type="spellStart"/>
            <w:r>
              <w:rPr>
                <w:rFonts w:ascii="Times New Roman" w:hAnsi="Times New Roman" w:cs="Times New Roman"/>
                <w:sz w:val="24"/>
                <w:szCs w:val="24"/>
              </w:rPr>
              <w:t>від</w:t>
            </w:r>
            <w:proofErr w:type="spellEnd"/>
            <w:r>
              <w:rPr>
                <w:rFonts w:ascii="Times New Roman" w:hAnsi="Times New Roman" w:cs="Times New Roman"/>
                <w:sz w:val="24"/>
                <w:szCs w:val="24"/>
              </w:rPr>
              <w:t xml:space="preserve"> </w:t>
            </w:r>
            <w:r w:rsidR="00D10564">
              <w:rPr>
                <w:rFonts w:ascii="Times New Roman" w:hAnsi="Times New Roman" w:cs="Times New Roman"/>
                <w:sz w:val="24"/>
                <w:szCs w:val="24"/>
              </w:rPr>
              <w:t>21</w:t>
            </w:r>
            <w:r>
              <w:rPr>
                <w:rFonts w:ascii="Times New Roman" w:hAnsi="Times New Roman" w:cs="Times New Roman"/>
                <w:sz w:val="24"/>
                <w:szCs w:val="24"/>
              </w:rPr>
              <w:t>.</w:t>
            </w:r>
            <w:r w:rsidR="001F0D04">
              <w:rPr>
                <w:rFonts w:ascii="Times New Roman" w:hAnsi="Times New Roman" w:cs="Times New Roman"/>
                <w:sz w:val="24"/>
                <w:szCs w:val="24"/>
              </w:rPr>
              <w:t>09</w:t>
            </w:r>
            <w:r>
              <w:rPr>
                <w:rFonts w:ascii="Times New Roman" w:hAnsi="Times New Roman" w:cs="Times New Roman"/>
                <w:sz w:val="24"/>
                <w:szCs w:val="24"/>
              </w:rPr>
              <w:t xml:space="preserve">.2026 </w:t>
            </w:r>
            <w:r w:rsidR="008C15AA">
              <w:rPr>
                <w:rFonts w:ascii="Times New Roman" w:hAnsi="Times New Roman" w:cs="Times New Roman"/>
                <w:sz w:val="24"/>
                <w:szCs w:val="24"/>
              </w:rPr>
              <w:t>р.</w:t>
            </w:r>
          </w:p>
          <w:p w:rsidR="00806C54" w:rsidRPr="00F875BD" w:rsidRDefault="00806C54" w:rsidP="007F039A">
            <w:pPr>
              <w:jc w:val="both"/>
              <w:rPr>
                <w:rFonts w:ascii="Times New Roman" w:hAnsi="Times New Roman" w:cs="Times New Roman"/>
                <w:sz w:val="24"/>
                <w:szCs w:val="24"/>
              </w:rPr>
            </w:pPr>
          </w:p>
        </w:tc>
      </w:tr>
    </w:tbl>
    <w:p w:rsidR="00806C54" w:rsidRDefault="00806C54" w:rsidP="00806C54">
      <w:pPr>
        <w:spacing w:line="240" w:lineRule="auto"/>
        <w:rPr>
          <w:rFonts w:ascii="Arial" w:eastAsia="Times New Roman" w:hAnsi="Arial" w:cs="Arial"/>
          <w:sz w:val="24"/>
          <w:szCs w:val="24"/>
          <w:lang w:val="ru-RU" w:eastAsia="ru-RU"/>
        </w:rPr>
      </w:pPr>
    </w:p>
    <w:p w:rsidR="00A47B48" w:rsidRDefault="00A47B48" w:rsidP="00806C54">
      <w:pPr>
        <w:spacing w:line="240" w:lineRule="auto"/>
        <w:rPr>
          <w:rFonts w:ascii="Arial" w:eastAsia="Times New Roman" w:hAnsi="Arial" w:cs="Arial"/>
          <w:sz w:val="24"/>
          <w:szCs w:val="24"/>
          <w:lang w:val="ru-RU" w:eastAsia="ru-RU"/>
        </w:rPr>
      </w:pPr>
    </w:p>
    <w:p w:rsidR="00A47B48" w:rsidRPr="00A47B48" w:rsidRDefault="00A47B48" w:rsidP="00A47B48">
      <w:pPr>
        <w:spacing w:before="120"/>
        <w:jc w:val="center"/>
        <w:rPr>
          <w:rFonts w:ascii="Times New Roman" w:hAnsi="Times New Roman" w:cs="Times New Roman"/>
          <w:b/>
          <w:sz w:val="28"/>
          <w:szCs w:val="28"/>
        </w:rPr>
      </w:pPr>
      <w:r w:rsidRPr="00A47B48">
        <w:rPr>
          <w:rFonts w:ascii="Times New Roman" w:hAnsi="Times New Roman" w:cs="Times New Roman"/>
          <w:b/>
          <w:sz w:val="28"/>
          <w:szCs w:val="28"/>
        </w:rPr>
        <w:t>КАРТКА</w:t>
      </w:r>
      <w:r w:rsidRPr="00A47B48">
        <w:rPr>
          <w:rFonts w:ascii="Times New Roman" w:hAnsi="Times New Roman" w:cs="Times New Roman"/>
          <w:b/>
          <w:sz w:val="28"/>
          <w:szCs w:val="28"/>
        </w:rPr>
        <w:br/>
      </w:r>
      <w:proofErr w:type="spellStart"/>
      <w:r w:rsidRPr="00A47B48">
        <w:rPr>
          <w:rFonts w:ascii="Times New Roman" w:hAnsi="Times New Roman" w:cs="Times New Roman"/>
          <w:b/>
          <w:sz w:val="28"/>
          <w:szCs w:val="28"/>
        </w:rPr>
        <w:t>безбар’єрності</w:t>
      </w:r>
      <w:proofErr w:type="spellEnd"/>
      <w:r w:rsidRPr="00A47B48">
        <w:rPr>
          <w:rFonts w:ascii="Times New Roman" w:hAnsi="Times New Roman" w:cs="Times New Roman"/>
          <w:b/>
          <w:sz w:val="28"/>
          <w:szCs w:val="28"/>
        </w:rPr>
        <w:t xml:space="preserve"> об’єкта фізичного оточення за результатами </w:t>
      </w:r>
      <w:r w:rsidRPr="00A47B48">
        <w:rPr>
          <w:rFonts w:ascii="Times New Roman" w:hAnsi="Times New Roman" w:cs="Times New Roman"/>
          <w:b/>
          <w:sz w:val="28"/>
          <w:szCs w:val="28"/>
        </w:rPr>
        <w:br/>
        <w:t xml:space="preserve">проведення оцінки ступеня </w:t>
      </w:r>
      <w:proofErr w:type="spellStart"/>
      <w:r w:rsidRPr="00A47B48">
        <w:rPr>
          <w:rFonts w:ascii="Times New Roman" w:hAnsi="Times New Roman" w:cs="Times New Roman"/>
          <w:b/>
          <w:sz w:val="28"/>
          <w:szCs w:val="28"/>
        </w:rPr>
        <w:t>безбар’єрності</w:t>
      </w:r>
      <w:proofErr w:type="spellEnd"/>
      <w:r w:rsidRPr="00A47B48">
        <w:rPr>
          <w:rFonts w:ascii="Times New Roman" w:hAnsi="Times New Roman" w:cs="Times New Roman"/>
          <w:b/>
          <w:sz w:val="28"/>
          <w:szCs w:val="28"/>
        </w:rPr>
        <w:t xml:space="preserve"> будівель і споруд</w:t>
      </w:r>
    </w:p>
    <w:p w:rsidR="00A47B48" w:rsidRPr="00A47B48" w:rsidRDefault="00A47B48" w:rsidP="00A47B48">
      <w:pPr>
        <w:widowControl w:val="0"/>
        <w:pBdr>
          <w:top w:val="nil"/>
          <w:left w:val="nil"/>
          <w:bottom w:val="nil"/>
          <w:right w:val="nil"/>
          <w:between w:val="nil"/>
        </w:pBdr>
        <w:tabs>
          <w:tab w:val="left" w:pos="801"/>
        </w:tabs>
        <w:spacing w:before="120"/>
        <w:jc w:val="center"/>
        <w:rPr>
          <w:rFonts w:ascii="Times New Roman" w:hAnsi="Times New Roman" w:cs="Times New Roman"/>
          <w:b/>
          <w:sz w:val="28"/>
          <w:szCs w:val="28"/>
        </w:rPr>
      </w:pPr>
      <w:r w:rsidRPr="00A47B48">
        <w:rPr>
          <w:rFonts w:ascii="Times New Roman" w:hAnsi="Times New Roman" w:cs="Times New Roman"/>
          <w:b/>
          <w:sz w:val="28"/>
          <w:szCs w:val="28"/>
        </w:rPr>
        <w:t>Загальна інформація про об’єкт фізичного оточення</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29"/>
        <w:gridCol w:w="9142"/>
      </w:tblGrid>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sidRPr="00367F36">
              <w:rPr>
                <w:sz w:val="28"/>
                <w:szCs w:val="28"/>
              </w:rPr>
              <w:t>1.</w:t>
            </w:r>
          </w:p>
        </w:tc>
        <w:tc>
          <w:tcPr>
            <w:tcW w:w="0" w:type="auto"/>
          </w:tcPr>
          <w:p w:rsidR="00A47B48" w:rsidRPr="00FE30A1" w:rsidRDefault="00A47B48" w:rsidP="007F039A">
            <w:pPr>
              <w:widowControl w:val="0"/>
              <w:pBdr>
                <w:top w:val="nil"/>
                <w:left w:val="nil"/>
                <w:bottom w:val="nil"/>
                <w:right w:val="nil"/>
                <w:between w:val="nil"/>
              </w:pBdr>
              <w:spacing w:before="80" w:line="228" w:lineRule="auto"/>
              <w:jc w:val="both"/>
              <w:rPr>
                <w:sz w:val="28"/>
                <w:szCs w:val="28"/>
              </w:rPr>
            </w:pPr>
            <w:proofErr w:type="spellStart"/>
            <w:r w:rsidRPr="00367F36">
              <w:rPr>
                <w:sz w:val="28"/>
                <w:szCs w:val="28"/>
              </w:rPr>
              <w:t>Найменування</w:t>
            </w:r>
            <w:proofErr w:type="spellEnd"/>
            <w:r w:rsidRPr="00367F36">
              <w:rPr>
                <w:sz w:val="28"/>
                <w:szCs w:val="28"/>
              </w:rPr>
              <w:t xml:space="preserve"> </w:t>
            </w:r>
            <w:proofErr w:type="spellStart"/>
            <w:r w:rsidRPr="00367F36">
              <w:rPr>
                <w:sz w:val="28"/>
                <w:szCs w:val="28"/>
              </w:rPr>
              <w:t>юридичної</w:t>
            </w:r>
            <w:proofErr w:type="spellEnd"/>
            <w:r w:rsidRPr="00367F36">
              <w:rPr>
                <w:sz w:val="28"/>
                <w:szCs w:val="28"/>
              </w:rPr>
              <w:t xml:space="preserve"> особи </w:t>
            </w:r>
            <w:proofErr w:type="spellStart"/>
            <w:r w:rsidRPr="00FE30A1">
              <w:rPr>
                <w:b/>
                <w:sz w:val="28"/>
                <w:szCs w:val="28"/>
              </w:rPr>
              <w:t>Мирненська</w:t>
            </w:r>
            <w:proofErr w:type="spellEnd"/>
            <w:r w:rsidRPr="00FE30A1">
              <w:rPr>
                <w:b/>
                <w:sz w:val="28"/>
                <w:szCs w:val="28"/>
              </w:rPr>
              <w:t xml:space="preserve"> </w:t>
            </w:r>
            <w:proofErr w:type="spellStart"/>
            <w:r w:rsidRPr="00FE30A1">
              <w:rPr>
                <w:b/>
                <w:sz w:val="28"/>
                <w:szCs w:val="28"/>
              </w:rPr>
              <w:t>селищна</w:t>
            </w:r>
            <w:proofErr w:type="spellEnd"/>
            <w:r w:rsidRPr="00FE30A1">
              <w:rPr>
                <w:b/>
                <w:sz w:val="28"/>
                <w:szCs w:val="28"/>
              </w:rPr>
              <w:t xml:space="preserve"> </w:t>
            </w:r>
            <w:proofErr w:type="spellStart"/>
            <w:r w:rsidRPr="00FE30A1">
              <w:rPr>
                <w:b/>
                <w:sz w:val="28"/>
                <w:szCs w:val="28"/>
              </w:rPr>
              <w:t>військова</w:t>
            </w:r>
            <w:proofErr w:type="spellEnd"/>
            <w:r w:rsidRPr="00FE30A1">
              <w:rPr>
                <w:b/>
                <w:sz w:val="28"/>
                <w:szCs w:val="28"/>
              </w:rPr>
              <w:t xml:space="preserve"> </w:t>
            </w:r>
            <w:proofErr w:type="spellStart"/>
            <w:proofErr w:type="gramStart"/>
            <w:r w:rsidRPr="00FE30A1">
              <w:rPr>
                <w:b/>
                <w:sz w:val="28"/>
                <w:szCs w:val="28"/>
              </w:rPr>
              <w:t>адм</w:t>
            </w:r>
            <w:proofErr w:type="gramEnd"/>
            <w:r w:rsidRPr="00FE30A1">
              <w:rPr>
                <w:b/>
                <w:sz w:val="28"/>
                <w:szCs w:val="28"/>
              </w:rPr>
              <w:t>іністрація</w:t>
            </w:r>
            <w:proofErr w:type="spellEnd"/>
            <w:r w:rsidRPr="00FE30A1">
              <w:rPr>
                <w:b/>
                <w:sz w:val="28"/>
                <w:szCs w:val="28"/>
              </w:rPr>
              <w:t xml:space="preserve"> </w:t>
            </w:r>
            <w:proofErr w:type="spellStart"/>
            <w:r w:rsidRPr="00FE30A1">
              <w:rPr>
                <w:b/>
                <w:sz w:val="28"/>
                <w:szCs w:val="28"/>
              </w:rPr>
              <w:t>Волноваського</w:t>
            </w:r>
            <w:proofErr w:type="spellEnd"/>
            <w:r w:rsidRPr="00FE30A1">
              <w:rPr>
                <w:b/>
                <w:sz w:val="28"/>
                <w:szCs w:val="28"/>
              </w:rPr>
              <w:t xml:space="preserve"> району </w:t>
            </w:r>
            <w:proofErr w:type="spellStart"/>
            <w:r w:rsidRPr="00FE30A1">
              <w:rPr>
                <w:b/>
                <w:sz w:val="28"/>
                <w:szCs w:val="28"/>
              </w:rPr>
              <w:t>Донецької</w:t>
            </w:r>
            <w:proofErr w:type="spellEnd"/>
            <w:r w:rsidRPr="00FE30A1">
              <w:rPr>
                <w:b/>
                <w:sz w:val="28"/>
                <w:szCs w:val="28"/>
              </w:rPr>
              <w:t xml:space="preserve"> </w:t>
            </w:r>
            <w:proofErr w:type="spellStart"/>
            <w:r w:rsidRPr="00FE30A1">
              <w:rPr>
                <w:b/>
                <w:sz w:val="28"/>
                <w:szCs w:val="28"/>
              </w:rPr>
              <w:t>області</w:t>
            </w:r>
            <w:proofErr w:type="spellEnd"/>
            <w:r>
              <w:rPr>
                <w:b/>
                <w:sz w:val="28"/>
                <w:szCs w:val="28"/>
              </w:rPr>
              <w:t xml:space="preserve"> </w:t>
            </w:r>
            <w:r w:rsidRPr="00997CBE">
              <w:rPr>
                <w:b/>
                <w:sz w:val="28"/>
                <w:szCs w:val="28"/>
              </w:rPr>
              <w:t>(</w:t>
            </w:r>
            <w:proofErr w:type="spellStart"/>
            <w:r w:rsidRPr="00997CBE">
              <w:rPr>
                <w:b/>
                <w:sz w:val="28"/>
                <w:szCs w:val="28"/>
              </w:rPr>
              <w:t>користувач</w:t>
            </w:r>
            <w:proofErr w:type="spellEnd"/>
            <w:r>
              <w:rPr>
                <w:b/>
                <w:sz w:val="28"/>
                <w:szCs w:val="28"/>
              </w:rPr>
              <w:t xml:space="preserve"> </w:t>
            </w:r>
            <w:proofErr w:type="spellStart"/>
            <w:r>
              <w:rPr>
                <w:b/>
                <w:sz w:val="28"/>
                <w:szCs w:val="28"/>
              </w:rPr>
              <w:t>приміщення</w:t>
            </w:r>
            <w:proofErr w:type="spellEnd"/>
            <w:r w:rsidRPr="00997CBE">
              <w:rPr>
                <w:b/>
                <w:sz w:val="28"/>
                <w:szCs w:val="28"/>
              </w:rPr>
              <w:t xml:space="preserve"> </w:t>
            </w:r>
            <w:proofErr w:type="spellStart"/>
            <w:r w:rsidRPr="00997CBE">
              <w:rPr>
                <w:b/>
                <w:sz w:val="28"/>
                <w:szCs w:val="28"/>
              </w:rPr>
              <w:t>згідно</w:t>
            </w:r>
            <w:proofErr w:type="spellEnd"/>
            <w:r w:rsidRPr="00997CBE">
              <w:rPr>
                <w:b/>
                <w:sz w:val="28"/>
                <w:szCs w:val="28"/>
              </w:rPr>
              <w:t xml:space="preserve"> </w:t>
            </w:r>
            <w:proofErr w:type="spellStart"/>
            <w:r w:rsidRPr="00997CBE">
              <w:rPr>
                <w:b/>
                <w:sz w:val="28"/>
                <w:szCs w:val="28"/>
              </w:rPr>
              <w:t>укладеного</w:t>
            </w:r>
            <w:proofErr w:type="spellEnd"/>
            <w:r w:rsidRPr="00997CBE">
              <w:rPr>
                <w:b/>
                <w:sz w:val="28"/>
                <w:szCs w:val="28"/>
              </w:rPr>
              <w:t xml:space="preserve"> меморандуму про </w:t>
            </w:r>
            <w:proofErr w:type="spellStart"/>
            <w:r w:rsidRPr="00997CBE">
              <w:rPr>
                <w:b/>
                <w:sz w:val="28"/>
                <w:szCs w:val="28"/>
              </w:rPr>
              <w:t>співпрацю</w:t>
            </w:r>
            <w:proofErr w:type="spellEnd"/>
            <w:r w:rsidRPr="00997CBE">
              <w:rPr>
                <w:b/>
                <w:sz w:val="28"/>
                <w:szCs w:val="28"/>
              </w:rPr>
              <w:t>)</w:t>
            </w:r>
          </w:p>
        </w:tc>
      </w:tr>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sidRPr="00367F36">
              <w:rPr>
                <w:sz w:val="28"/>
                <w:szCs w:val="28"/>
              </w:rPr>
              <w:t>2.</w:t>
            </w: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proofErr w:type="spellStart"/>
            <w:r w:rsidRPr="00367F36">
              <w:rPr>
                <w:sz w:val="28"/>
                <w:szCs w:val="28"/>
              </w:rPr>
              <w:t>Назва</w:t>
            </w:r>
            <w:proofErr w:type="spellEnd"/>
            <w:r w:rsidRPr="00367F36">
              <w:rPr>
                <w:sz w:val="28"/>
                <w:szCs w:val="28"/>
              </w:rPr>
              <w:t xml:space="preserve"> </w:t>
            </w:r>
            <w:proofErr w:type="spellStart"/>
            <w:r w:rsidRPr="00367F36">
              <w:rPr>
                <w:sz w:val="28"/>
                <w:szCs w:val="28"/>
              </w:rPr>
              <w:t>об’єкта</w:t>
            </w:r>
            <w:proofErr w:type="spellEnd"/>
            <w:r w:rsidRPr="00367F36">
              <w:rPr>
                <w:sz w:val="28"/>
                <w:szCs w:val="28"/>
              </w:rPr>
              <w:t xml:space="preserve"> </w:t>
            </w:r>
            <w:proofErr w:type="spellStart"/>
            <w:r w:rsidRPr="00367F36">
              <w:rPr>
                <w:sz w:val="28"/>
                <w:szCs w:val="28"/>
              </w:rPr>
              <w:t>фізичного</w:t>
            </w:r>
            <w:proofErr w:type="spellEnd"/>
            <w:r w:rsidRPr="00367F36">
              <w:rPr>
                <w:sz w:val="28"/>
                <w:szCs w:val="28"/>
              </w:rPr>
              <w:t xml:space="preserve"> </w:t>
            </w:r>
            <w:proofErr w:type="spellStart"/>
            <w:r w:rsidRPr="00367F36">
              <w:rPr>
                <w:sz w:val="28"/>
                <w:szCs w:val="28"/>
              </w:rPr>
              <w:t>оточення</w:t>
            </w:r>
            <w:proofErr w:type="spellEnd"/>
            <w:r w:rsidRPr="00367F36">
              <w:rPr>
                <w:sz w:val="28"/>
                <w:szCs w:val="28"/>
              </w:rPr>
              <w:t xml:space="preserve"> </w:t>
            </w:r>
            <w:r>
              <w:rPr>
                <w:b/>
                <w:sz w:val="28"/>
                <w:szCs w:val="28"/>
              </w:rPr>
              <w:t xml:space="preserve">Центр </w:t>
            </w:r>
            <w:proofErr w:type="spellStart"/>
            <w:proofErr w:type="gramStart"/>
            <w:r>
              <w:rPr>
                <w:b/>
                <w:sz w:val="28"/>
                <w:szCs w:val="28"/>
              </w:rPr>
              <w:t>п</w:t>
            </w:r>
            <w:proofErr w:type="gramEnd"/>
            <w:r>
              <w:rPr>
                <w:b/>
                <w:sz w:val="28"/>
                <w:szCs w:val="28"/>
              </w:rPr>
              <w:t>ідтримки</w:t>
            </w:r>
            <w:proofErr w:type="spellEnd"/>
            <w:r>
              <w:rPr>
                <w:b/>
                <w:sz w:val="28"/>
                <w:szCs w:val="28"/>
              </w:rPr>
              <w:t xml:space="preserve"> ВПО «</w:t>
            </w:r>
            <w:proofErr w:type="spellStart"/>
            <w:r>
              <w:rPr>
                <w:b/>
                <w:sz w:val="28"/>
                <w:szCs w:val="28"/>
              </w:rPr>
              <w:t>Мирне</w:t>
            </w:r>
            <w:proofErr w:type="spellEnd"/>
            <w:r>
              <w:rPr>
                <w:b/>
                <w:sz w:val="28"/>
                <w:szCs w:val="28"/>
              </w:rPr>
              <w:t xml:space="preserve"> </w:t>
            </w:r>
            <w:proofErr w:type="spellStart"/>
            <w:r>
              <w:rPr>
                <w:b/>
                <w:sz w:val="28"/>
                <w:szCs w:val="28"/>
              </w:rPr>
              <w:t>серце</w:t>
            </w:r>
            <w:proofErr w:type="spellEnd"/>
            <w:r>
              <w:rPr>
                <w:b/>
                <w:sz w:val="28"/>
                <w:szCs w:val="28"/>
              </w:rPr>
              <w:t xml:space="preserve"> </w:t>
            </w:r>
            <w:proofErr w:type="spellStart"/>
            <w:r>
              <w:rPr>
                <w:b/>
                <w:sz w:val="28"/>
                <w:szCs w:val="28"/>
              </w:rPr>
              <w:t>Донеччини</w:t>
            </w:r>
            <w:proofErr w:type="spellEnd"/>
            <w:r>
              <w:rPr>
                <w:b/>
                <w:sz w:val="28"/>
                <w:szCs w:val="28"/>
              </w:rPr>
              <w:t xml:space="preserve">» </w:t>
            </w:r>
            <w:proofErr w:type="spellStart"/>
            <w:r>
              <w:rPr>
                <w:b/>
                <w:sz w:val="28"/>
                <w:szCs w:val="28"/>
              </w:rPr>
              <w:t>Мирненської</w:t>
            </w:r>
            <w:proofErr w:type="spellEnd"/>
            <w:r>
              <w:rPr>
                <w:b/>
                <w:sz w:val="28"/>
                <w:szCs w:val="28"/>
              </w:rPr>
              <w:t xml:space="preserve"> </w:t>
            </w:r>
            <w:proofErr w:type="spellStart"/>
            <w:r>
              <w:rPr>
                <w:b/>
                <w:sz w:val="28"/>
                <w:szCs w:val="28"/>
              </w:rPr>
              <w:t>селищної</w:t>
            </w:r>
            <w:proofErr w:type="spellEnd"/>
            <w:r>
              <w:rPr>
                <w:b/>
                <w:sz w:val="28"/>
                <w:szCs w:val="28"/>
              </w:rPr>
              <w:t xml:space="preserve"> </w:t>
            </w:r>
            <w:proofErr w:type="spellStart"/>
            <w:r>
              <w:rPr>
                <w:b/>
                <w:sz w:val="28"/>
                <w:szCs w:val="28"/>
              </w:rPr>
              <w:t>військової</w:t>
            </w:r>
            <w:proofErr w:type="spellEnd"/>
            <w:r>
              <w:rPr>
                <w:b/>
                <w:sz w:val="28"/>
                <w:szCs w:val="28"/>
              </w:rPr>
              <w:t xml:space="preserve"> </w:t>
            </w:r>
            <w:proofErr w:type="spellStart"/>
            <w:r>
              <w:rPr>
                <w:b/>
                <w:sz w:val="28"/>
                <w:szCs w:val="28"/>
              </w:rPr>
              <w:t>адміністрації</w:t>
            </w:r>
            <w:proofErr w:type="spellEnd"/>
            <w:r>
              <w:rPr>
                <w:b/>
                <w:sz w:val="28"/>
                <w:szCs w:val="28"/>
              </w:rPr>
              <w:t xml:space="preserve"> </w:t>
            </w:r>
          </w:p>
        </w:tc>
      </w:tr>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sidRPr="00367F36">
              <w:rPr>
                <w:sz w:val="28"/>
                <w:szCs w:val="28"/>
              </w:rPr>
              <w:t>3.</w:t>
            </w: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Адреса </w:t>
            </w:r>
            <w:proofErr w:type="spellStart"/>
            <w:r w:rsidRPr="00367F36">
              <w:rPr>
                <w:sz w:val="28"/>
                <w:szCs w:val="28"/>
              </w:rPr>
              <w:t>розташування</w:t>
            </w:r>
            <w:proofErr w:type="spellEnd"/>
            <w:r w:rsidRPr="00367F36">
              <w:rPr>
                <w:sz w:val="28"/>
                <w:szCs w:val="28"/>
              </w:rPr>
              <w:t>:</w:t>
            </w:r>
          </w:p>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область </w:t>
            </w:r>
            <w:proofErr w:type="spellStart"/>
            <w:r w:rsidRPr="0014574A">
              <w:rPr>
                <w:b/>
                <w:sz w:val="28"/>
                <w:szCs w:val="28"/>
              </w:rPr>
              <w:t>Дніпропетровська</w:t>
            </w:r>
            <w:proofErr w:type="spellEnd"/>
          </w:p>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r w:rsidRPr="00367F36">
              <w:rPr>
                <w:sz w:val="28"/>
                <w:szCs w:val="28"/>
              </w:rPr>
              <w:t>район</w:t>
            </w:r>
            <w:r>
              <w:rPr>
                <w:sz w:val="28"/>
                <w:szCs w:val="28"/>
              </w:rPr>
              <w:t xml:space="preserve"> </w:t>
            </w:r>
            <w:proofErr w:type="spellStart"/>
            <w:r w:rsidRPr="0014574A">
              <w:rPr>
                <w:b/>
                <w:sz w:val="28"/>
                <w:szCs w:val="28"/>
              </w:rPr>
              <w:t>Кам’янський</w:t>
            </w:r>
            <w:proofErr w:type="spellEnd"/>
          </w:p>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proofErr w:type="spellStart"/>
            <w:r w:rsidRPr="00367F36">
              <w:rPr>
                <w:sz w:val="28"/>
                <w:szCs w:val="28"/>
              </w:rPr>
              <w:t>територіальна</w:t>
            </w:r>
            <w:proofErr w:type="spellEnd"/>
            <w:r w:rsidRPr="00367F36">
              <w:rPr>
                <w:sz w:val="28"/>
                <w:szCs w:val="28"/>
              </w:rPr>
              <w:t xml:space="preserve"> громада</w:t>
            </w:r>
            <w:proofErr w:type="gramStart"/>
            <w:r w:rsidRPr="00367F36">
              <w:rPr>
                <w:sz w:val="28"/>
                <w:szCs w:val="28"/>
              </w:rPr>
              <w:t xml:space="preserve"> </w:t>
            </w:r>
            <w:proofErr w:type="spellStart"/>
            <w:r w:rsidRPr="0014574A">
              <w:rPr>
                <w:b/>
                <w:sz w:val="28"/>
                <w:szCs w:val="28"/>
              </w:rPr>
              <w:t>П</w:t>
            </w:r>
            <w:proofErr w:type="gramEnd"/>
            <w:r w:rsidRPr="0014574A">
              <w:rPr>
                <w:b/>
                <w:sz w:val="28"/>
                <w:szCs w:val="28"/>
              </w:rPr>
              <w:t>’ятихатська</w:t>
            </w:r>
            <w:proofErr w:type="spellEnd"/>
            <w:r>
              <w:rPr>
                <w:b/>
                <w:sz w:val="28"/>
                <w:szCs w:val="28"/>
              </w:rPr>
              <w:t xml:space="preserve"> </w:t>
            </w:r>
            <w:proofErr w:type="spellStart"/>
            <w:r>
              <w:rPr>
                <w:b/>
                <w:sz w:val="28"/>
                <w:szCs w:val="28"/>
              </w:rPr>
              <w:t>міська</w:t>
            </w:r>
            <w:proofErr w:type="spellEnd"/>
            <w:r>
              <w:rPr>
                <w:b/>
                <w:sz w:val="28"/>
                <w:szCs w:val="28"/>
              </w:rPr>
              <w:t xml:space="preserve"> </w:t>
            </w:r>
            <w:proofErr w:type="spellStart"/>
            <w:r>
              <w:rPr>
                <w:b/>
                <w:sz w:val="28"/>
                <w:szCs w:val="28"/>
              </w:rPr>
              <w:t>територіальна</w:t>
            </w:r>
            <w:proofErr w:type="spellEnd"/>
            <w:r>
              <w:rPr>
                <w:b/>
                <w:sz w:val="28"/>
                <w:szCs w:val="28"/>
              </w:rPr>
              <w:t xml:space="preserve"> громада</w:t>
            </w:r>
          </w:p>
        </w:tc>
      </w:tr>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p>
        </w:tc>
        <w:tc>
          <w:tcPr>
            <w:tcW w:w="0" w:type="auto"/>
          </w:tcPr>
          <w:p w:rsidR="00A47B48" w:rsidRPr="0014574A" w:rsidRDefault="00A47B48" w:rsidP="007F039A">
            <w:pPr>
              <w:widowControl w:val="0"/>
              <w:pBdr>
                <w:top w:val="nil"/>
                <w:left w:val="nil"/>
                <w:bottom w:val="nil"/>
                <w:right w:val="nil"/>
                <w:between w:val="nil"/>
              </w:pBdr>
              <w:spacing w:before="80" w:line="228" w:lineRule="auto"/>
              <w:jc w:val="both"/>
              <w:rPr>
                <w:b/>
                <w:sz w:val="28"/>
                <w:szCs w:val="28"/>
              </w:rPr>
            </w:pPr>
            <w:r w:rsidRPr="00367F36">
              <w:rPr>
                <w:sz w:val="28"/>
                <w:szCs w:val="28"/>
              </w:rPr>
              <w:t xml:space="preserve">тип </w:t>
            </w:r>
            <w:proofErr w:type="spellStart"/>
            <w:r w:rsidRPr="00367F36">
              <w:rPr>
                <w:sz w:val="28"/>
                <w:szCs w:val="28"/>
              </w:rPr>
              <w:t>населеного</w:t>
            </w:r>
            <w:proofErr w:type="spellEnd"/>
            <w:r w:rsidRPr="00367F36">
              <w:rPr>
                <w:sz w:val="28"/>
                <w:szCs w:val="28"/>
              </w:rPr>
              <w:t xml:space="preserve"> пункту (</w:t>
            </w:r>
            <w:proofErr w:type="spellStart"/>
            <w:proofErr w:type="gramStart"/>
            <w:r w:rsidRPr="00367F36">
              <w:rPr>
                <w:sz w:val="28"/>
                <w:szCs w:val="28"/>
              </w:rPr>
              <w:t>м</w:t>
            </w:r>
            <w:proofErr w:type="gramEnd"/>
            <w:r w:rsidRPr="00367F36">
              <w:rPr>
                <w:sz w:val="28"/>
                <w:szCs w:val="28"/>
              </w:rPr>
              <w:t>істо</w:t>
            </w:r>
            <w:proofErr w:type="spellEnd"/>
            <w:r w:rsidRPr="00367F36">
              <w:rPr>
                <w:sz w:val="28"/>
                <w:szCs w:val="28"/>
              </w:rPr>
              <w:t xml:space="preserve">/селище/село) </w:t>
            </w:r>
            <w:proofErr w:type="spellStart"/>
            <w:r>
              <w:rPr>
                <w:b/>
                <w:sz w:val="28"/>
                <w:szCs w:val="28"/>
              </w:rPr>
              <w:t>місто</w:t>
            </w:r>
            <w:proofErr w:type="spellEnd"/>
          </w:p>
        </w:tc>
      </w:tr>
      <w:tr w:rsidR="00A47B48" w:rsidRPr="00367F36" w:rsidTr="007F039A">
        <w:trPr>
          <w:trHeight w:val="313"/>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proofErr w:type="spellStart"/>
            <w:r w:rsidRPr="00367F36">
              <w:rPr>
                <w:sz w:val="28"/>
                <w:szCs w:val="28"/>
              </w:rPr>
              <w:t>назва</w:t>
            </w:r>
            <w:proofErr w:type="spellEnd"/>
            <w:r w:rsidRPr="00367F36">
              <w:rPr>
                <w:sz w:val="28"/>
                <w:szCs w:val="28"/>
              </w:rPr>
              <w:t xml:space="preserve"> </w:t>
            </w:r>
            <w:proofErr w:type="spellStart"/>
            <w:r w:rsidRPr="00367F36">
              <w:rPr>
                <w:sz w:val="28"/>
                <w:szCs w:val="28"/>
              </w:rPr>
              <w:t>населеного</w:t>
            </w:r>
            <w:proofErr w:type="spellEnd"/>
            <w:r w:rsidRPr="00367F36">
              <w:rPr>
                <w:sz w:val="28"/>
                <w:szCs w:val="28"/>
              </w:rPr>
              <w:t xml:space="preserve"> пункту</w:t>
            </w:r>
            <w:proofErr w:type="gramStart"/>
            <w:r w:rsidRPr="00367F36">
              <w:rPr>
                <w:sz w:val="28"/>
                <w:szCs w:val="28"/>
              </w:rPr>
              <w:t xml:space="preserve"> </w:t>
            </w:r>
            <w:proofErr w:type="spellStart"/>
            <w:r w:rsidRPr="0014574A">
              <w:rPr>
                <w:b/>
                <w:sz w:val="28"/>
                <w:szCs w:val="28"/>
              </w:rPr>
              <w:t>П</w:t>
            </w:r>
            <w:proofErr w:type="gramEnd"/>
            <w:r w:rsidRPr="0014574A">
              <w:rPr>
                <w:b/>
                <w:sz w:val="28"/>
                <w:szCs w:val="28"/>
              </w:rPr>
              <w:t>’ятихатки</w:t>
            </w:r>
            <w:proofErr w:type="spellEnd"/>
          </w:p>
        </w:tc>
      </w:tr>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proofErr w:type="spellStart"/>
            <w:r w:rsidRPr="00367F36">
              <w:rPr>
                <w:sz w:val="28"/>
                <w:szCs w:val="28"/>
              </w:rPr>
              <w:t>назва</w:t>
            </w:r>
            <w:proofErr w:type="spellEnd"/>
            <w:r w:rsidRPr="00367F36">
              <w:rPr>
                <w:sz w:val="28"/>
                <w:szCs w:val="28"/>
              </w:rPr>
              <w:t xml:space="preserve"> </w:t>
            </w:r>
            <w:proofErr w:type="spellStart"/>
            <w:r w:rsidRPr="00367F36">
              <w:rPr>
                <w:sz w:val="28"/>
                <w:szCs w:val="28"/>
              </w:rPr>
              <w:t>вулиці</w:t>
            </w:r>
            <w:proofErr w:type="spellEnd"/>
            <w:r w:rsidRPr="00367F36">
              <w:rPr>
                <w:sz w:val="28"/>
                <w:szCs w:val="28"/>
              </w:rPr>
              <w:t xml:space="preserve">, бульвару, проспекту, </w:t>
            </w:r>
            <w:proofErr w:type="spellStart"/>
            <w:r w:rsidRPr="00367F36">
              <w:rPr>
                <w:sz w:val="28"/>
                <w:szCs w:val="28"/>
              </w:rPr>
              <w:t>провулку</w:t>
            </w:r>
            <w:proofErr w:type="spellEnd"/>
            <w:r w:rsidRPr="00367F36">
              <w:rPr>
                <w:sz w:val="28"/>
                <w:szCs w:val="28"/>
              </w:rPr>
              <w:t xml:space="preserve">, </w:t>
            </w:r>
            <w:proofErr w:type="spellStart"/>
            <w:r w:rsidRPr="00367F36">
              <w:rPr>
                <w:sz w:val="28"/>
                <w:szCs w:val="28"/>
              </w:rPr>
              <w:t>площі</w:t>
            </w:r>
            <w:proofErr w:type="spellEnd"/>
            <w:r w:rsidRPr="00367F36">
              <w:rPr>
                <w:sz w:val="28"/>
                <w:szCs w:val="28"/>
              </w:rPr>
              <w:t xml:space="preserve"> </w:t>
            </w:r>
            <w:proofErr w:type="spellStart"/>
            <w:r w:rsidRPr="00367F36">
              <w:rPr>
                <w:sz w:val="28"/>
                <w:szCs w:val="28"/>
              </w:rPr>
              <w:t>тощо</w:t>
            </w:r>
            <w:proofErr w:type="spellEnd"/>
            <w:r w:rsidRPr="00367F36">
              <w:rPr>
                <w:sz w:val="28"/>
                <w:szCs w:val="28"/>
              </w:rPr>
              <w:t xml:space="preserve"> </w:t>
            </w:r>
            <w:proofErr w:type="gramStart"/>
            <w:r w:rsidRPr="007C318B">
              <w:rPr>
                <w:b/>
                <w:sz w:val="28"/>
                <w:szCs w:val="28"/>
              </w:rPr>
              <w:t>Тиха</w:t>
            </w:r>
            <w:proofErr w:type="gramEnd"/>
          </w:p>
        </w:tc>
      </w:tr>
      <w:tr w:rsidR="00A47B48" w:rsidRPr="00367F36" w:rsidTr="007F039A">
        <w:trPr>
          <w:trHeight w:val="8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номер </w:t>
            </w:r>
            <w:proofErr w:type="spellStart"/>
            <w:r w:rsidRPr="00367F36">
              <w:rPr>
                <w:sz w:val="28"/>
                <w:szCs w:val="28"/>
              </w:rPr>
              <w:t>будинку</w:t>
            </w:r>
            <w:proofErr w:type="spellEnd"/>
            <w:r w:rsidRPr="00367F36">
              <w:rPr>
                <w:sz w:val="28"/>
                <w:szCs w:val="28"/>
              </w:rPr>
              <w:t xml:space="preserve"> </w:t>
            </w:r>
            <w:r>
              <w:rPr>
                <w:b/>
                <w:sz w:val="28"/>
                <w:szCs w:val="28"/>
              </w:rPr>
              <w:t>126</w:t>
            </w:r>
          </w:p>
        </w:tc>
      </w:tr>
      <w:tr w:rsidR="00A47B48" w:rsidRPr="00367F36" w:rsidTr="007F039A">
        <w:trPr>
          <w:trHeight w:val="8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Pr>
                <w:sz w:val="28"/>
                <w:szCs w:val="28"/>
              </w:rPr>
              <w:t>4</w:t>
            </w:r>
            <w:r w:rsidRPr="00367F36">
              <w:rPr>
                <w:sz w:val="28"/>
                <w:szCs w:val="28"/>
              </w:rPr>
              <w:t>.</w:t>
            </w: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proofErr w:type="spellStart"/>
            <w:r w:rsidRPr="00367F36">
              <w:rPr>
                <w:sz w:val="28"/>
                <w:szCs w:val="28"/>
              </w:rPr>
              <w:t>Відомості</w:t>
            </w:r>
            <w:proofErr w:type="spellEnd"/>
            <w:r w:rsidRPr="00367F36">
              <w:rPr>
                <w:sz w:val="28"/>
                <w:szCs w:val="28"/>
              </w:rPr>
              <w:t xml:space="preserve"> з </w:t>
            </w:r>
            <w:proofErr w:type="spellStart"/>
            <w:r w:rsidRPr="00367F36">
              <w:rPr>
                <w:sz w:val="28"/>
                <w:szCs w:val="28"/>
              </w:rPr>
              <w:t>Кодифікатора</w:t>
            </w:r>
            <w:proofErr w:type="spellEnd"/>
            <w:r w:rsidRPr="00367F36">
              <w:rPr>
                <w:sz w:val="28"/>
                <w:szCs w:val="28"/>
              </w:rPr>
              <w:t xml:space="preserve"> </w:t>
            </w:r>
            <w:proofErr w:type="spellStart"/>
            <w:proofErr w:type="gramStart"/>
            <w:r w:rsidRPr="00367F36">
              <w:rPr>
                <w:sz w:val="28"/>
                <w:szCs w:val="28"/>
              </w:rPr>
              <w:t>адм</w:t>
            </w:r>
            <w:proofErr w:type="gramEnd"/>
            <w:r w:rsidRPr="00367F36">
              <w:rPr>
                <w:sz w:val="28"/>
                <w:szCs w:val="28"/>
              </w:rPr>
              <w:t>іністративно-територіальних</w:t>
            </w:r>
            <w:proofErr w:type="spellEnd"/>
            <w:r w:rsidRPr="00367F36">
              <w:rPr>
                <w:sz w:val="28"/>
                <w:szCs w:val="28"/>
              </w:rPr>
              <w:t xml:space="preserve"> </w:t>
            </w:r>
            <w:proofErr w:type="spellStart"/>
            <w:r w:rsidRPr="00367F36">
              <w:rPr>
                <w:sz w:val="28"/>
                <w:szCs w:val="28"/>
              </w:rPr>
              <w:t>одиниць</w:t>
            </w:r>
            <w:proofErr w:type="spellEnd"/>
            <w:r w:rsidRPr="00367F36">
              <w:rPr>
                <w:sz w:val="28"/>
                <w:szCs w:val="28"/>
              </w:rPr>
              <w:t xml:space="preserve"> та </w:t>
            </w:r>
            <w:proofErr w:type="spellStart"/>
            <w:r w:rsidRPr="00367F36">
              <w:rPr>
                <w:sz w:val="28"/>
                <w:szCs w:val="28"/>
              </w:rPr>
              <w:t>територій</w:t>
            </w:r>
            <w:proofErr w:type="spellEnd"/>
            <w:r w:rsidRPr="00367F36">
              <w:rPr>
                <w:sz w:val="28"/>
                <w:szCs w:val="28"/>
              </w:rPr>
              <w:t xml:space="preserve"> </w:t>
            </w:r>
            <w:proofErr w:type="spellStart"/>
            <w:r w:rsidRPr="00367F36">
              <w:rPr>
                <w:sz w:val="28"/>
                <w:szCs w:val="28"/>
              </w:rPr>
              <w:t>територіальних</w:t>
            </w:r>
            <w:proofErr w:type="spellEnd"/>
            <w:r w:rsidRPr="00367F36">
              <w:rPr>
                <w:sz w:val="28"/>
                <w:szCs w:val="28"/>
              </w:rPr>
              <w:t xml:space="preserve"> громад, </w:t>
            </w:r>
            <w:proofErr w:type="spellStart"/>
            <w:r w:rsidRPr="00367F36">
              <w:rPr>
                <w:sz w:val="28"/>
                <w:szCs w:val="28"/>
              </w:rPr>
              <w:t>що</w:t>
            </w:r>
            <w:proofErr w:type="spellEnd"/>
            <w:r w:rsidRPr="00367F36">
              <w:rPr>
                <w:sz w:val="28"/>
                <w:szCs w:val="28"/>
              </w:rPr>
              <w:t xml:space="preserve"> </w:t>
            </w:r>
            <w:proofErr w:type="spellStart"/>
            <w:r w:rsidRPr="00367F36">
              <w:rPr>
                <w:sz w:val="28"/>
                <w:szCs w:val="28"/>
              </w:rPr>
              <w:t>відповідають</w:t>
            </w:r>
            <w:proofErr w:type="spellEnd"/>
            <w:r w:rsidRPr="00367F36">
              <w:rPr>
                <w:sz w:val="28"/>
                <w:szCs w:val="28"/>
              </w:rPr>
              <w:t xml:space="preserve"> </w:t>
            </w:r>
            <w:proofErr w:type="spellStart"/>
            <w:r w:rsidRPr="00367F36">
              <w:rPr>
                <w:sz w:val="28"/>
                <w:szCs w:val="28"/>
              </w:rPr>
              <w:t>рівню</w:t>
            </w:r>
            <w:proofErr w:type="spellEnd"/>
            <w:r w:rsidRPr="00367F36">
              <w:rPr>
                <w:sz w:val="28"/>
                <w:szCs w:val="28"/>
              </w:rPr>
              <w:t xml:space="preserve"> </w:t>
            </w:r>
            <w:proofErr w:type="spellStart"/>
            <w:r w:rsidRPr="00367F36">
              <w:rPr>
                <w:sz w:val="28"/>
                <w:szCs w:val="28"/>
              </w:rPr>
              <w:t>чотири</w:t>
            </w:r>
            <w:proofErr w:type="spellEnd"/>
            <w:r w:rsidRPr="00367F36">
              <w:rPr>
                <w:sz w:val="28"/>
                <w:szCs w:val="28"/>
              </w:rPr>
              <w:t xml:space="preserve"> (за </w:t>
            </w:r>
            <w:proofErr w:type="spellStart"/>
            <w:r w:rsidRPr="00367F36">
              <w:rPr>
                <w:sz w:val="28"/>
                <w:szCs w:val="28"/>
              </w:rPr>
              <w:t>наявності</w:t>
            </w:r>
            <w:proofErr w:type="spellEnd"/>
            <w:r w:rsidRPr="00367F36">
              <w:rPr>
                <w:sz w:val="28"/>
                <w:szCs w:val="28"/>
              </w:rPr>
              <w:t xml:space="preserve">) </w:t>
            </w:r>
            <w:proofErr w:type="spellStart"/>
            <w:r w:rsidRPr="00367F36">
              <w:rPr>
                <w:sz w:val="28"/>
                <w:szCs w:val="28"/>
              </w:rPr>
              <w:t>або</w:t>
            </w:r>
            <w:proofErr w:type="spellEnd"/>
            <w:r w:rsidRPr="00367F36">
              <w:rPr>
                <w:sz w:val="28"/>
                <w:szCs w:val="28"/>
              </w:rPr>
              <w:t xml:space="preserve"> </w:t>
            </w:r>
            <w:proofErr w:type="spellStart"/>
            <w:r w:rsidRPr="00367F36">
              <w:rPr>
                <w:sz w:val="28"/>
                <w:szCs w:val="28"/>
              </w:rPr>
              <w:t>рівню</w:t>
            </w:r>
            <w:proofErr w:type="spellEnd"/>
            <w:r w:rsidRPr="00367F36">
              <w:rPr>
                <w:sz w:val="28"/>
                <w:szCs w:val="28"/>
              </w:rPr>
              <w:t xml:space="preserve"> три </w:t>
            </w:r>
            <w:proofErr w:type="spellStart"/>
            <w:r w:rsidRPr="00367F36">
              <w:rPr>
                <w:sz w:val="28"/>
                <w:szCs w:val="28"/>
              </w:rPr>
              <w:t>населеного</w:t>
            </w:r>
            <w:proofErr w:type="spellEnd"/>
            <w:r w:rsidRPr="00367F36">
              <w:rPr>
                <w:sz w:val="28"/>
                <w:szCs w:val="28"/>
              </w:rPr>
              <w:t xml:space="preserve"> пункту, в </w:t>
            </w:r>
            <w:proofErr w:type="spellStart"/>
            <w:r w:rsidRPr="00367F36">
              <w:rPr>
                <w:sz w:val="28"/>
                <w:szCs w:val="28"/>
              </w:rPr>
              <w:t>якому</w:t>
            </w:r>
            <w:proofErr w:type="spellEnd"/>
            <w:r w:rsidRPr="00367F36">
              <w:rPr>
                <w:sz w:val="28"/>
                <w:szCs w:val="28"/>
              </w:rPr>
              <w:t xml:space="preserve"> </w:t>
            </w:r>
            <w:proofErr w:type="spellStart"/>
            <w:r w:rsidRPr="00367F36">
              <w:rPr>
                <w:sz w:val="28"/>
                <w:szCs w:val="28"/>
              </w:rPr>
              <w:t>розташований</w:t>
            </w:r>
            <w:proofErr w:type="spellEnd"/>
            <w:r w:rsidRPr="00367F36">
              <w:rPr>
                <w:sz w:val="28"/>
                <w:szCs w:val="28"/>
              </w:rPr>
              <w:t xml:space="preserve"> </w:t>
            </w:r>
            <w:proofErr w:type="spellStart"/>
            <w:r w:rsidRPr="00367F36">
              <w:rPr>
                <w:sz w:val="28"/>
                <w:szCs w:val="28"/>
              </w:rPr>
              <w:t>об’єкт</w:t>
            </w:r>
            <w:proofErr w:type="spellEnd"/>
            <w:r w:rsidRPr="00367F36">
              <w:rPr>
                <w:sz w:val="28"/>
                <w:szCs w:val="28"/>
              </w:rPr>
              <w:t xml:space="preserve"> </w:t>
            </w:r>
            <w:r w:rsidRPr="00E26120">
              <w:rPr>
                <w:b/>
                <w:sz w:val="28"/>
                <w:szCs w:val="28"/>
                <w:lang w:val="en-US"/>
              </w:rPr>
              <w:t>UA</w:t>
            </w:r>
            <w:r w:rsidRPr="00E26120">
              <w:rPr>
                <w:b/>
                <w:sz w:val="28"/>
                <w:szCs w:val="28"/>
              </w:rPr>
              <w:t>120402100</w:t>
            </w:r>
            <w:r>
              <w:rPr>
                <w:b/>
                <w:sz w:val="28"/>
                <w:szCs w:val="28"/>
              </w:rPr>
              <w:t>1</w:t>
            </w:r>
            <w:r w:rsidRPr="00E26120">
              <w:rPr>
                <w:b/>
                <w:sz w:val="28"/>
                <w:szCs w:val="28"/>
              </w:rPr>
              <w:t>00</w:t>
            </w:r>
            <w:r>
              <w:rPr>
                <w:b/>
                <w:sz w:val="28"/>
                <w:szCs w:val="28"/>
              </w:rPr>
              <w:t>24143</w:t>
            </w:r>
          </w:p>
        </w:tc>
      </w:tr>
      <w:tr w:rsidR="00A47B48" w:rsidRPr="00367F36" w:rsidTr="007F039A">
        <w:trPr>
          <w:trHeight w:val="8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sidRPr="00367F36">
              <w:rPr>
                <w:sz w:val="28"/>
                <w:szCs w:val="28"/>
              </w:rPr>
              <w:t>5.</w:t>
            </w:r>
          </w:p>
        </w:tc>
        <w:tc>
          <w:tcPr>
            <w:tcW w:w="0" w:type="auto"/>
          </w:tcPr>
          <w:p w:rsidR="00A47B48" w:rsidRPr="006A17A6" w:rsidRDefault="00A47B48" w:rsidP="007F039A">
            <w:pPr>
              <w:widowControl w:val="0"/>
              <w:pBdr>
                <w:top w:val="nil"/>
                <w:left w:val="nil"/>
                <w:bottom w:val="nil"/>
                <w:right w:val="nil"/>
                <w:between w:val="nil"/>
              </w:pBdr>
              <w:spacing w:before="80" w:line="228" w:lineRule="auto"/>
              <w:jc w:val="both"/>
              <w:rPr>
                <w:sz w:val="28"/>
                <w:szCs w:val="28"/>
              </w:rPr>
            </w:pPr>
            <w:proofErr w:type="spellStart"/>
            <w:r w:rsidRPr="00367F36">
              <w:rPr>
                <w:sz w:val="28"/>
                <w:szCs w:val="28"/>
              </w:rPr>
              <w:t>Кількість</w:t>
            </w:r>
            <w:proofErr w:type="spellEnd"/>
            <w:r w:rsidRPr="00367F36">
              <w:rPr>
                <w:sz w:val="28"/>
                <w:szCs w:val="28"/>
              </w:rPr>
              <w:t xml:space="preserve"> </w:t>
            </w:r>
            <w:proofErr w:type="spellStart"/>
            <w:r w:rsidRPr="00367F36">
              <w:rPr>
                <w:sz w:val="28"/>
                <w:szCs w:val="28"/>
              </w:rPr>
              <w:t>поверхів</w:t>
            </w:r>
            <w:proofErr w:type="spellEnd"/>
            <w:r w:rsidRPr="00367F36">
              <w:rPr>
                <w:sz w:val="28"/>
                <w:szCs w:val="28"/>
              </w:rPr>
              <w:t xml:space="preserve"> </w:t>
            </w:r>
            <w:r>
              <w:rPr>
                <w:b/>
                <w:sz w:val="28"/>
                <w:szCs w:val="28"/>
              </w:rPr>
              <w:t>2 (</w:t>
            </w:r>
            <w:proofErr w:type="spellStart"/>
            <w:r>
              <w:rPr>
                <w:b/>
                <w:sz w:val="28"/>
                <w:szCs w:val="28"/>
              </w:rPr>
              <w:t>оцінка</w:t>
            </w:r>
            <w:proofErr w:type="spellEnd"/>
            <w:r>
              <w:rPr>
                <w:b/>
                <w:sz w:val="28"/>
                <w:szCs w:val="28"/>
              </w:rPr>
              <w:t xml:space="preserve"> </w:t>
            </w:r>
            <w:proofErr w:type="spellStart"/>
            <w:r>
              <w:rPr>
                <w:b/>
                <w:sz w:val="28"/>
                <w:szCs w:val="28"/>
              </w:rPr>
              <w:t>ступеня</w:t>
            </w:r>
            <w:proofErr w:type="spellEnd"/>
            <w:r>
              <w:rPr>
                <w:b/>
                <w:sz w:val="28"/>
                <w:szCs w:val="28"/>
              </w:rPr>
              <w:t xml:space="preserve"> </w:t>
            </w:r>
            <w:proofErr w:type="spellStart"/>
            <w:r>
              <w:rPr>
                <w:b/>
                <w:sz w:val="28"/>
                <w:szCs w:val="28"/>
              </w:rPr>
              <w:t>безбар</w:t>
            </w:r>
            <w:r w:rsidRPr="00997CBE">
              <w:rPr>
                <w:b/>
                <w:sz w:val="28"/>
                <w:szCs w:val="28"/>
              </w:rPr>
              <w:t>’</w:t>
            </w:r>
            <w:r>
              <w:rPr>
                <w:b/>
                <w:sz w:val="28"/>
                <w:szCs w:val="28"/>
              </w:rPr>
              <w:t>єрності</w:t>
            </w:r>
            <w:proofErr w:type="spellEnd"/>
            <w:r>
              <w:rPr>
                <w:b/>
                <w:sz w:val="28"/>
                <w:szCs w:val="28"/>
              </w:rPr>
              <w:t xml:space="preserve"> </w:t>
            </w:r>
            <w:proofErr w:type="spellStart"/>
            <w:r>
              <w:rPr>
                <w:b/>
                <w:sz w:val="28"/>
                <w:szCs w:val="28"/>
              </w:rPr>
              <w:t>проводилася</w:t>
            </w:r>
            <w:proofErr w:type="spellEnd"/>
            <w:r>
              <w:rPr>
                <w:b/>
                <w:sz w:val="28"/>
                <w:szCs w:val="28"/>
              </w:rPr>
              <w:t xml:space="preserve"> </w:t>
            </w:r>
            <w:proofErr w:type="spellStart"/>
            <w:r>
              <w:rPr>
                <w:b/>
                <w:sz w:val="28"/>
                <w:szCs w:val="28"/>
              </w:rPr>
              <w:t>лише</w:t>
            </w:r>
            <w:proofErr w:type="spellEnd"/>
            <w:r>
              <w:rPr>
                <w:b/>
                <w:sz w:val="28"/>
                <w:szCs w:val="28"/>
              </w:rPr>
              <w:t xml:space="preserve"> на </w:t>
            </w:r>
            <w:proofErr w:type="spellStart"/>
            <w:r>
              <w:rPr>
                <w:b/>
                <w:sz w:val="28"/>
                <w:szCs w:val="28"/>
              </w:rPr>
              <w:t>першому</w:t>
            </w:r>
            <w:proofErr w:type="spellEnd"/>
            <w:r>
              <w:rPr>
                <w:b/>
                <w:sz w:val="28"/>
                <w:szCs w:val="28"/>
              </w:rPr>
              <w:t xml:space="preserve"> </w:t>
            </w:r>
            <w:proofErr w:type="spellStart"/>
            <w:r>
              <w:rPr>
                <w:b/>
                <w:sz w:val="28"/>
                <w:szCs w:val="28"/>
              </w:rPr>
              <w:t>поверсі</w:t>
            </w:r>
            <w:proofErr w:type="spellEnd"/>
            <w:r>
              <w:rPr>
                <w:b/>
                <w:sz w:val="28"/>
                <w:szCs w:val="28"/>
              </w:rPr>
              <w:t xml:space="preserve">, у </w:t>
            </w:r>
            <w:proofErr w:type="spellStart"/>
            <w:r>
              <w:rPr>
                <w:b/>
                <w:sz w:val="28"/>
                <w:szCs w:val="28"/>
              </w:rPr>
              <w:t>приміщенні</w:t>
            </w:r>
            <w:proofErr w:type="spellEnd"/>
            <w:r>
              <w:rPr>
                <w:b/>
                <w:sz w:val="28"/>
                <w:szCs w:val="28"/>
              </w:rPr>
              <w:t xml:space="preserve">, яке </w:t>
            </w:r>
            <w:proofErr w:type="spellStart"/>
            <w:r>
              <w:rPr>
                <w:b/>
                <w:sz w:val="28"/>
                <w:szCs w:val="28"/>
              </w:rPr>
              <w:t>використовується</w:t>
            </w:r>
            <w:proofErr w:type="spellEnd"/>
            <w:r>
              <w:rPr>
                <w:b/>
                <w:sz w:val="28"/>
                <w:szCs w:val="28"/>
              </w:rPr>
              <w:t xml:space="preserve"> </w:t>
            </w:r>
            <w:proofErr w:type="spellStart"/>
            <w:r>
              <w:rPr>
                <w:b/>
                <w:sz w:val="28"/>
                <w:szCs w:val="28"/>
              </w:rPr>
              <w:t>військовою</w:t>
            </w:r>
            <w:proofErr w:type="spellEnd"/>
            <w:r>
              <w:rPr>
                <w:b/>
                <w:sz w:val="28"/>
                <w:szCs w:val="28"/>
              </w:rPr>
              <w:t xml:space="preserve"> </w:t>
            </w:r>
            <w:proofErr w:type="spellStart"/>
            <w:proofErr w:type="gramStart"/>
            <w:r>
              <w:rPr>
                <w:b/>
                <w:sz w:val="28"/>
                <w:szCs w:val="28"/>
              </w:rPr>
              <w:t>адм</w:t>
            </w:r>
            <w:proofErr w:type="gramEnd"/>
            <w:r>
              <w:rPr>
                <w:b/>
                <w:sz w:val="28"/>
                <w:szCs w:val="28"/>
              </w:rPr>
              <w:t>іністрацією</w:t>
            </w:r>
            <w:proofErr w:type="spellEnd"/>
            <w:r>
              <w:rPr>
                <w:b/>
                <w:sz w:val="28"/>
                <w:szCs w:val="28"/>
              </w:rPr>
              <w:t xml:space="preserve"> для </w:t>
            </w:r>
            <w:proofErr w:type="spellStart"/>
            <w:r>
              <w:rPr>
                <w:b/>
                <w:sz w:val="28"/>
                <w:szCs w:val="28"/>
              </w:rPr>
              <w:t>розміщення</w:t>
            </w:r>
            <w:proofErr w:type="spellEnd"/>
            <w:r>
              <w:rPr>
                <w:b/>
                <w:sz w:val="28"/>
                <w:szCs w:val="28"/>
              </w:rPr>
              <w:t xml:space="preserve">  Центру </w:t>
            </w:r>
            <w:proofErr w:type="spellStart"/>
            <w:r>
              <w:rPr>
                <w:b/>
                <w:sz w:val="28"/>
                <w:szCs w:val="28"/>
              </w:rPr>
              <w:t>підтримки</w:t>
            </w:r>
            <w:proofErr w:type="spellEnd"/>
            <w:r>
              <w:rPr>
                <w:b/>
                <w:sz w:val="28"/>
                <w:szCs w:val="28"/>
              </w:rPr>
              <w:t xml:space="preserve"> ВПО)</w:t>
            </w:r>
          </w:p>
        </w:tc>
      </w:tr>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Pr>
                <w:sz w:val="28"/>
                <w:szCs w:val="28"/>
              </w:rPr>
              <w:t>6</w:t>
            </w:r>
            <w:r w:rsidRPr="00367F36">
              <w:rPr>
                <w:sz w:val="28"/>
                <w:szCs w:val="28"/>
              </w:rPr>
              <w:t>.</w:t>
            </w:r>
          </w:p>
        </w:tc>
        <w:tc>
          <w:tcPr>
            <w:tcW w:w="0" w:type="auto"/>
          </w:tcPr>
          <w:p w:rsidR="00A47B48" w:rsidRPr="006A17A6" w:rsidRDefault="00A47B48" w:rsidP="007F039A">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Форма </w:t>
            </w:r>
            <w:proofErr w:type="spellStart"/>
            <w:r w:rsidRPr="00367F36">
              <w:rPr>
                <w:sz w:val="28"/>
                <w:szCs w:val="28"/>
              </w:rPr>
              <w:t>власності</w:t>
            </w:r>
            <w:proofErr w:type="spellEnd"/>
            <w:r w:rsidRPr="00367F36">
              <w:rPr>
                <w:sz w:val="28"/>
                <w:szCs w:val="28"/>
              </w:rPr>
              <w:t xml:space="preserve"> (</w:t>
            </w:r>
            <w:proofErr w:type="spellStart"/>
            <w:r w:rsidRPr="00367F36">
              <w:rPr>
                <w:sz w:val="28"/>
                <w:szCs w:val="28"/>
              </w:rPr>
              <w:t>державна</w:t>
            </w:r>
            <w:proofErr w:type="spellEnd"/>
            <w:r w:rsidRPr="00367F36">
              <w:rPr>
                <w:sz w:val="28"/>
                <w:szCs w:val="28"/>
              </w:rPr>
              <w:t>/</w:t>
            </w:r>
            <w:proofErr w:type="spellStart"/>
            <w:r w:rsidRPr="00367F36">
              <w:rPr>
                <w:sz w:val="28"/>
                <w:szCs w:val="28"/>
              </w:rPr>
              <w:t>комунальна</w:t>
            </w:r>
            <w:proofErr w:type="spellEnd"/>
            <w:r w:rsidRPr="00367F36">
              <w:rPr>
                <w:sz w:val="28"/>
                <w:szCs w:val="28"/>
              </w:rPr>
              <w:t xml:space="preserve">/приватна) </w:t>
            </w:r>
            <w:proofErr w:type="spellStart"/>
            <w:r w:rsidRPr="00643ECF">
              <w:rPr>
                <w:b/>
                <w:sz w:val="28"/>
                <w:szCs w:val="28"/>
              </w:rPr>
              <w:t>державна</w:t>
            </w:r>
            <w:proofErr w:type="spellEnd"/>
          </w:p>
        </w:tc>
      </w:tr>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sidRPr="00367F36">
              <w:rPr>
                <w:sz w:val="28"/>
                <w:szCs w:val="28"/>
              </w:rPr>
              <w:t>7.</w:t>
            </w: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Номер телефону, адреса </w:t>
            </w:r>
            <w:proofErr w:type="spellStart"/>
            <w:r w:rsidRPr="00367F36">
              <w:rPr>
                <w:sz w:val="28"/>
                <w:szCs w:val="28"/>
              </w:rPr>
              <w:t>електронної</w:t>
            </w:r>
            <w:proofErr w:type="spellEnd"/>
            <w:r w:rsidRPr="00367F36">
              <w:rPr>
                <w:sz w:val="28"/>
                <w:szCs w:val="28"/>
              </w:rPr>
              <w:t xml:space="preserve"> </w:t>
            </w:r>
            <w:proofErr w:type="spellStart"/>
            <w:r w:rsidRPr="00367F36">
              <w:rPr>
                <w:sz w:val="28"/>
                <w:szCs w:val="28"/>
              </w:rPr>
              <w:t>пошти</w:t>
            </w:r>
            <w:proofErr w:type="spellEnd"/>
            <w:r w:rsidRPr="00367F36">
              <w:rPr>
                <w:sz w:val="28"/>
                <w:szCs w:val="28"/>
              </w:rPr>
              <w:t xml:space="preserve"> для </w:t>
            </w:r>
            <w:proofErr w:type="spellStart"/>
            <w:r w:rsidRPr="00367F36">
              <w:rPr>
                <w:sz w:val="28"/>
                <w:szCs w:val="28"/>
              </w:rPr>
              <w:t>звернень</w:t>
            </w:r>
            <w:proofErr w:type="spellEnd"/>
            <w:r w:rsidRPr="00367F36">
              <w:rPr>
                <w:sz w:val="28"/>
                <w:szCs w:val="28"/>
              </w:rPr>
              <w:t xml:space="preserve"> </w:t>
            </w:r>
            <w:proofErr w:type="spellStart"/>
            <w:r w:rsidRPr="00367F36">
              <w:rPr>
                <w:sz w:val="28"/>
                <w:szCs w:val="28"/>
              </w:rPr>
              <w:t>громадян</w:t>
            </w:r>
            <w:proofErr w:type="spellEnd"/>
            <w:r w:rsidRPr="00367F36">
              <w:rPr>
                <w:sz w:val="28"/>
                <w:szCs w:val="28"/>
              </w:rPr>
              <w:t xml:space="preserve">, </w:t>
            </w:r>
            <w:proofErr w:type="spellStart"/>
            <w:r w:rsidRPr="00367F36">
              <w:rPr>
                <w:sz w:val="28"/>
                <w:szCs w:val="28"/>
              </w:rPr>
              <w:t>посилання</w:t>
            </w:r>
            <w:proofErr w:type="spellEnd"/>
            <w:r w:rsidRPr="00367F36">
              <w:rPr>
                <w:sz w:val="28"/>
                <w:szCs w:val="28"/>
              </w:rPr>
              <w:t xml:space="preserve"> на веб-сайт управителя </w:t>
            </w:r>
            <w:proofErr w:type="spellStart"/>
            <w:r w:rsidRPr="00367F36">
              <w:rPr>
                <w:sz w:val="28"/>
                <w:szCs w:val="28"/>
              </w:rPr>
              <w:t>об’єкта</w:t>
            </w:r>
            <w:proofErr w:type="spellEnd"/>
            <w:r w:rsidRPr="00367F36">
              <w:rPr>
                <w:sz w:val="28"/>
                <w:szCs w:val="28"/>
              </w:rPr>
              <w:t xml:space="preserve"> (</w:t>
            </w:r>
            <w:proofErr w:type="gramStart"/>
            <w:r w:rsidRPr="00367F36">
              <w:rPr>
                <w:sz w:val="28"/>
                <w:szCs w:val="28"/>
              </w:rPr>
              <w:t>у</w:t>
            </w:r>
            <w:proofErr w:type="gramEnd"/>
            <w:r w:rsidRPr="00367F36">
              <w:rPr>
                <w:sz w:val="28"/>
                <w:szCs w:val="28"/>
              </w:rPr>
              <w:t xml:space="preserve"> </w:t>
            </w:r>
            <w:proofErr w:type="spellStart"/>
            <w:r w:rsidRPr="00367F36">
              <w:rPr>
                <w:sz w:val="28"/>
                <w:szCs w:val="28"/>
              </w:rPr>
              <w:t>разі</w:t>
            </w:r>
            <w:proofErr w:type="spellEnd"/>
            <w:r w:rsidRPr="00367F36">
              <w:rPr>
                <w:sz w:val="28"/>
                <w:szCs w:val="28"/>
              </w:rPr>
              <w:t xml:space="preserve"> </w:t>
            </w:r>
            <w:proofErr w:type="spellStart"/>
            <w:r w:rsidRPr="00367F36">
              <w:rPr>
                <w:sz w:val="28"/>
                <w:szCs w:val="28"/>
              </w:rPr>
              <w:t>наявності</w:t>
            </w:r>
            <w:proofErr w:type="spellEnd"/>
            <w:r w:rsidRPr="00367F36">
              <w:rPr>
                <w:sz w:val="28"/>
                <w:szCs w:val="28"/>
              </w:rPr>
              <w:t xml:space="preserve">) </w:t>
            </w:r>
            <w:r w:rsidRPr="00E26120">
              <w:rPr>
                <w:b/>
                <w:sz w:val="28"/>
                <w:szCs w:val="28"/>
              </w:rPr>
              <w:t xml:space="preserve">0632321182, </w:t>
            </w:r>
            <w:proofErr w:type="spellStart"/>
            <w:r w:rsidRPr="00E26120">
              <w:rPr>
                <w:b/>
                <w:sz w:val="28"/>
                <w:szCs w:val="28"/>
                <w:lang w:val="en-US"/>
              </w:rPr>
              <w:t>myrnenska</w:t>
            </w:r>
            <w:proofErr w:type="spellEnd"/>
            <w:r w:rsidRPr="00E26120">
              <w:rPr>
                <w:b/>
                <w:sz w:val="28"/>
                <w:szCs w:val="28"/>
              </w:rPr>
              <w:t>.</w:t>
            </w:r>
            <w:proofErr w:type="spellStart"/>
            <w:r w:rsidRPr="00E26120">
              <w:rPr>
                <w:b/>
                <w:sz w:val="28"/>
                <w:szCs w:val="28"/>
                <w:lang w:val="en-US"/>
              </w:rPr>
              <w:t>vca</w:t>
            </w:r>
            <w:proofErr w:type="spellEnd"/>
            <w:r w:rsidRPr="00E26120">
              <w:rPr>
                <w:b/>
                <w:sz w:val="28"/>
                <w:szCs w:val="28"/>
              </w:rPr>
              <w:t>@</w:t>
            </w:r>
            <w:proofErr w:type="spellStart"/>
            <w:r w:rsidRPr="00E26120">
              <w:rPr>
                <w:b/>
                <w:sz w:val="28"/>
                <w:szCs w:val="28"/>
                <w:lang w:val="en-US"/>
              </w:rPr>
              <w:t>dn</w:t>
            </w:r>
            <w:proofErr w:type="spellEnd"/>
            <w:r w:rsidRPr="00E26120">
              <w:rPr>
                <w:b/>
                <w:sz w:val="28"/>
                <w:szCs w:val="28"/>
              </w:rPr>
              <w:t>.</w:t>
            </w:r>
            <w:proofErr w:type="spellStart"/>
            <w:r w:rsidRPr="00E26120">
              <w:rPr>
                <w:b/>
                <w:sz w:val="28"/>
                <w:szCs w:val="28"/>
                <w:lang w:val="en-US"/>
              </w:rPr>
              <w:t>gov</w:t>
            </w:r>
            <w:proofErr w:type="spellEnd"/>
            <w:r w:rsidRPr="00E26120">
              <w:rPr>
                <w:b/>
                <w:sz w:val="28"/>
                <w:szCs w:val="28"/>
              </w:rPr>
              <w:t>.</w:t>
            </w:r>
            <w:proofErr w:type="spellStart"/>
            <w:r w:rsidRPr="00E26120">
              <w:rPr>
                <w:b/>
                <w:sz w:val="28"/>
                <w:szCs w:val="28"/>
                <w:lang w:val="en-US"/>
              </w:rPr>
              <w:t>ua</w:t>
            </w:r>
            <w:proofErr w:type="spellEnd"/>
          </w:p>
        </w:tc>
      </w:tr>
      <w:tr w:rsidR="00A47B48" w:rsidRPr="00367F36" w:rsidTr="007F039A">
        <w:trPr>
          <w:trHeight w:val="20"/>
          <w:jc w:val="center"/>
        </w:trPr>
        <w:tc>
          <w:tcPr>
            <w:tcW w:w="0" w:type="auto"/>
          </w:tcPr>
          <w:p w:rsidR="00A47B48" w:rsidRPr="00367F36" w:rsidRDefault="00A47B48" w:rsidP="007F039A">
            <w:pPr>
              <w:widowControl w:val="0"/>
              <w:pBdr>
                <w:top w:val="nil"/>
                <w:left w:val="nil"/>
                <w:bottom w:val="nil"/>
                <w:right w:val="nil"/>
                <w:between w:val="nil"/>
              </w:pBdr>
              <w:spacing w:before="80" w:line="228" w:lineRule="auto"/>
              <w:jc w:val="center"/>
              <w:rPr>
                <w:sz w:val="28"/>
                <w:szCs w:val="28"/>
              </w:rPr>
            </w:pPr>
            <w:r w:rsidRPr="00367F36">
              <w:rPr>
                <w:sz w:val="28"/>
                <w:szCs w:val="28"/>
              </w:rPr>
              <w:t>8.</w:t>
            </w:r>
          </w:p>
        </w:tc>
        <w:tc>
          <w:tcPr>
            <w:tcW w:w="0" w:type="auto"/>
          </w:tcPr>
          <w:p w:rsidR="00A47B48" w:rsidRPr="00367F36" w:rsidRDefault="00A47B48" w:rsidP="007F039A">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Дата </w:t>
            </w:r>
            <w:proofErr w:type="spellStart"/>
            <w:r w:rsidRPr="00367F36">
              <w:rPr>
                <w:sz w:val="28"/>
                <w:szCs w:val="28"/>
              </w:rPr>
              <w:t>проведення</w:t>
            </w:r>
            <w:proofErr w:type="spellEnd"/>
            <w:r w:rsidRPr="00367F36">
              <w:rPr>
                <w:sz w:val="28"/>
                <w:szCs w:val="28"/>
              </w:rPr>
              <w:t xml:space="preserve"> </w:t>
            </w:r>
            <w:proofErr w:type="spellStart"/>
            <w:r w:rsidRPr="00367F36">
              <w:rPr>
                <w:sz w:val="28"/>
                <w:szCs w:val="28"/>
              </w:rPr>
              <w:t>оцінки</w:t>
            </w:r>
            <w:proofErr w:type="spellEnd"/>
            <w:r w:rsidRPr="00367F36">
              <w:rPr>
                <w:sz w:val="28"/>
                <w:szCs w:val="28"/>
              </w:rPr>
              <w:t xml:space="preserve"> </w:t>
            </w:r>
            <w:r>
              <w:rPr>
                <w:b/>
                <w:sz w:val="28"/>
                <w:szCs w:val="28"/>
              </w:rPr>
              <w:t>31.08.2026</w:t>
            </w:r>
          </w:p>
        </w:tc>
      </w:tr>
    </w:tbl>
    <w:p w:rsidR="00A47B48" w:rsidRDefault="00A47B48" w:rsidP="00806C54">
      <w:pPr>
        <w:spacing w:line="240" w:lineRule="auto"/>
        <w:rPr>
          <w:rFonts w:ascii="Arial" w:eastAsia="Times New Roman" w:hAnsi="Arial" w:cs="Arial"/>
          <w:sz w:val="24"/>
          <w:szCs w:val="24"/>
          <w:lang w:val="ru-RU" w:eastAsia="ru-RU"/>
        </w:rPr>
      </w:pPr>
    </w:p>
    <w:p w:rsidR="00A47B48" w:rsidRDefault="00A47B48" w:rsidP="00806C54">
      <w:pPr>
        <w:spacing w:line="240" w:lineRule="auto"/>
        <w:rPr>
          <w:rFonts w:ascii="Arial" w:eastAsia="Times New Roman" w:hAnsi="Arial" w:cs="Arial"/>
          <w:sz w:val="24"/>
          <w:szCs w:val="24"/>
          <w:lang w:val="ru-RU" w:eastAsia="ru-RU"/>
        </w:rPr>
      </w:pPr>
    </w:p>
    <w:p w:rsidR="00A47B48" w:rsidRDefault="00A47B48" w:rsidP="00806C54">
      <w:pPr>
        <w:spacing w:line="240" w:lineRule="auto"/>
        <w:rPr>
          <w:rFonts w:ascii="Arial" w:eastAsia="Times New Roman" w:hAnsi="Arial" w:cs="Arial"/>
          <w:sz w:val="24"/>
          <w:szCs w:val="24"/>
          <w:lang w:val="ru-RU" w:eastAsia="ru-RU"/>
        </w:rPr>
      </w:pPr>
    </w:p>
    <w:tbl>
      <w:tblPr>
        <w:tblStyle w:val="10"/>
        <w:tblW w:w="553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520"/>
        <w:gridCol w:w="2067"/>
        <w:gridCol w:w="1950"/>
        <w:gridCol w:w="2052"/>
      </w:tblGrid>
      <w:tr w:rsidR="00A47B48" w:rsidRPr="00367F36" w:rsidTr="007F039A">
        <w:trPr>
          <w:trHeight w:val="20"/>
          <w:tblHeader/>
          <w:jc w:val="center"/>
        </w:trPr>
        <w:tc>
          <w:tcPr>
            <w:tcW w:w="2134" w:type="pct"/>
            <w:tcBorders>
              <w:top w:val="single" w:sz="4" w:space="0" w:color="auto"/>
              <w:bottom w:val="single" w:sz="4" w:space="0" w:color="auto"/>
              <w:right w:val="single" w:sz="4" w:space="0" w:color="auto"/>
            </w:tcBorders>
          </w:tcPr>
          <w:p w:rsidR="00A47B48" w:rsidRPr="00367F36" w:rsidRDefault="00A47B48" w:rsidP="007F039A">
            <w:pPr>
              <w:spacing w:before="120"/>
              <w:jc w:val="center"/>
              <w:rPr>
                <w:szCs w:val="28"/>
              </w:rPr>
            </w:pPr>
            <w:r w:rsidRPr="00367F36">
              <w:rPr>
                <w:szCs w:val="28"/>
              </w:rPr>
              <w:t xml:space="preserve">Критерії </w:t>
            </w:r>
            <w:proofErr w:type="spellStart"/>
            <w:r w:rsidRPr="00367F36">
              <w:rPr>
                <w:szCs w:val="28"/>
              </w:rPr>
              <w:t>безбар’єрності</w:t>
            </w:r>
            <w:proofErr w:type="spellEnd"/>
            <w:r w:rsidRPr="00367F36">
              <w:rPr>
                <w:szCs w:val="28"/>
              </w:rPr>
              <w:t xml:space="preserve"> для </w:t>
            </w:r>
            <w:proofErr w:type="spellStart"/>
            <w:r w:rsidRPr="00367F36">
              <w:rPr>
                <w:szCs w:val="28"/>
              </w:rPr>
              <w:t>маломобільних</w:t>
            </w:r>
            <w:proofErr w:type="spellEnd"/>
            <w:r w:rsidRPr="00367F36">
              <w:rPr>
                <w:szCs w:val="28"/>
              </w:rPr>
              <w:t xml:space="preserve"> груп населення</w:t>
            </w:r>
          </w:p>
        </w:tc>
        <w:tc>
          <w:tcPr>
            <w:tcW w:w="976" w:type="pct"/>
            <w:tcBorders>
              <w:top w:val="single" w:sz="4" w:space="0" w:color="auto"/>
              <w:left w:val="single" w:sz="4" w:space="0" w:color="auto"/>
              <w:bottom w:val="single" w:sz="4" w:space="0" w:color="auto"/>
              <w:right w:val="single" w:sz="4" w:space="0" w:color="auto"/>
            </w:tcBorders>
          </w:tcPr>
          <w:p w:rsidR="00A47B48" w:rsidRPr="00367F36" w:rsidRDefault="00A47B48" w:rsidP="007F039A">
            <w:pPr>
              <w:spacing w:before="120" w:after="120"/>
              <w:jc w:val="center"/>
              <w:rPr>
                <w:szCs w:val="28"/>
              </w:rPr>
            </w:pPr>
            <w:r w:rsidRPr="00367F36">
              <w:rPr>
                <w:szCs w:val="28"/>
              </w:rPr>
              <w:t>Критичність</w:t>
            </w:r>
          </w:p>
        </w:tc>
        <w:tc>
          <w:tcPr>
            <w:tcW w:w="921" w:type="pct"/>
            <w:tcBorders>
              <w:top w:val="single" w:sz="4" w:space="0" w:color="auto"/>
              <w:left w:val="single" w:sz="4" w:space="0" w:color="auto"/>
              <w:bottom w:val="single" w:sz="4" w:space="0" w:color="auto"/>
              <w:right w:val="single" w:sz="4" w:space="0" w:color="auto"/>
            </w:tcBorders>
          </w:tcPr>
          <w:p w:rsidR="00A47B48" w:rsidRPr="00367F36" w:rsidRDefault="00A47B48" w:rsidP="007F039A">
            <w:pPr>
              <w:spacing w:before="120"/>
              <w:ind w:left="-34"/>
              <w:jc w:val="center"/>
              <w:rPr>
                <w:szCs w:val="28"/>
              </w:rPr>
            </w:pPr>
            <w:r w:rsidRPr="00367F36">
              <w:rPr>
                <w:szCs w:val="28"/>
              </w:rPr>
              <w:t>Відповідність критеріям</w:t>
            </w:r>
          </w:p>
        </w:tc>
        <w:tc>
          <w:tcPr>
            <w:tcW w:w="969" w:type="pct"/>
            <w:tcBorders>
              <w:top w:val="single" w:sz="4" w:space="0" w:color="auto"/>
              <w:left w:val="single" w:sz="4" w:space="0" w:color="auto"/>
              <w:bottom w:val="single" w:sz="4" w:space="0" w:color="auto"/>
            </w:tcBorders>
          </w:tcPr>
          <w:p w:rsidR="00A47B48" w:rsidRPr="00367F36" w:rsidRDefault="00A47B48" w:rsidP="007F039A">
            <w:pPr>
              <w:spacing w:before="120"/>
              <w:ind w:left="-76"/>
              <w:jc w:val="center"/>
              <w:rPr>
                <w:szCs w:val="28"/>
              </w:rPr>
            </w:pPr>
            <w:r w:rsidRPr="00367F36">
              <w:rPr>
                <w:szCs w:val="28"/>
              </w:rPr>
              <w:t>Фотоматеріали та коментарі</w:t>
            </w:r>
          </w:p>
        </w:tc>
      </w:tr>
      <w:tr w:rsidR="00A47B48" w:rsidRPr="00367F36" w:rsidTr="007F039A">
        <w:trPr>
          <w:trHeight w:val="20"/>
          <w:jc w:val="center"/>
        </w:trPr>
        <w:tc>
          <w:tcPr>
            <w:tcW w:w="2134" w:type="pct"/>
            <w:tcBorders>
              <w:top w:val="single" w:sz="4" w:space="0" w:color="auto"/>
            </w:tcBorders>
          </w:tcPr>
          <w:p w:rsidR="00A47B48" w:rsidRPr="00367F36" w:rsidRDefault="00A47B48" w:rsidP="007F039A">
            <w:pPr>
              <w:spacing w:before="120"/>
              <w:rPr>
                <w:szCs w:val="28"/>
              </w:rPr>
            </w:pPr>
            <w:r w:rsidRPr="00367F36">
              <w:rPr>
                <w:szCs w:val="28"/>
              </w:rPr>
              <w:t>1. Прилегла територія:</w:t>
            </w:r>
          </w:p>
        </w:tc>
        <w:tc>
          <w:tcPr>
            <w:tcW w:w="976" w:type="pct"/>
            <w:tcBorders>
              <w:top w:val="single" w:sz="4" w:space="0" w:color="auto"/>
            </w:tcBorders>
          </w:tcPr>
          <w:p w:rsidR="00A47B48" w:rsidRPr="00367F36" w:rsidRDefault="00A47B48" w:rsidP="007F039A">
            <w:pPr>
              <w:spacing w:before="120"/>
              <w:jc w:val="center"/>
              <w:rPr>
                <w:szCs w:val="28"/>
              </w:rPr>
            </w:pPr>
          </w:p>
        </w:tc>
        <w:tc>
          <w:tcPr>
            <w:tcW w:w="921" w:type="pct"/>
            <w:tcBorders>
              <w:top w:val="single" w:sz="4" w:space="0" w:color="auto"/>
            </w:tcBorders>
          </w:tcPr>
          <w:p w:rsidR="00A47B48" w:rsidRPr="00367F36" w:rsidRDefault="00A47B48" w:rsidP="007F039A">
            <w:pPr>
              <w:spacing w:before="120"/>
              <w:jc w:val="center"/>
              <w:rPr>
                <w:szCs w:val="28"/>
              </w:rPr>
            </w:pPr>
          </w:p>
        </w:tc>
        <w:tc>
          <w:tcPr>
            <w:tcW w:w="969" w:type="pct"/>
            <w:tcBorders>
              <w:top w:val="single" w:sz="4" w:space="0" w:color="auto"/>
            </w:tcBorders>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1) наявні </w:t>
            </w:r>
            <w:proofErr w:type="spellStart"/>
            <w:r w:rsidRPr="00367F36">
              <w:rPr>
                <w:szCs w:val="28"/>
              </w:rPr>
              <w:t>паркувальні</w:t>
            </w:r>
            <w:proofErr w:type="spellEnd"/>
            <w:r w:rsidRPr="00367F36">
              <w:rPr>
                <w:szCs w:val="28"/>
              </w:rPr>
              <w:t xml:space="preserve"> місця для осіб з інвалідністю, </w:t>
            </w:r>
            <w:r>
              <w:rPr>
                <w:szCs w:val="28"/>
              </w:rPr>
              <w:t>завширшки 3,5 метра, завдовжки 5 метрів</w:t>
            </w:r>
            <w:r w:rsidRPr="00367F36">
              <w:rPr>
                <w:szCs w:val="28"/>
              </w:rPr>
              <w:t>, які розташовані на відстані не більше ніж 50</w:t>
            </w:r>
            <w:r>
              <w:rPr>
                <w:szCs w:val="28"/>
              </w:rPr>
              <w:t xml:space="preserve"> </w:t>
            </w:r>
            <w:r w:rsidRPr="00367F36">
              <w:rPr>
                <w:szCs w:val="28"/>
              </w:rPr>
              <w:t>метрів від головного або основного входу</w:t>
            </w:r>
          </w:p>
        </w:tc>
        <w:tc>
          <w:tcPr>
            <w:tcW w:w="976" w:type="pct"/>
          </w:tcPr>
          <w:p w:rsidR="00A47B48" w:rsidRPr="00367F36" w:rsidRDefault="00A47B48" w:rsidP="007F039A">
            <w:pPr>
              <w:spacing w:before="120"/>
              <w:jc w:val="center"/>
              <w:rPr>
                <w:szCs w:val="28"/>
              </w:rPr>
            </w:pPr>
          </w:p>
        </w:tc>
        <w:tc>
          <w:tcPr>
            <w:tcW w:w="921" w:type="pct"/>
          </w:tcPr>
          <w:p w:rsidR="00A47B48" w:rsidRPr="00E26120"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2) </w:t>
            </w:r>
            <w:proofErr w:type="spellStart"/>
            <w:r w:rsidRPr="00367F36">
              <w:rPr>
                <w:szCs w:val="28"/>
              </w:rPr>
              <w:t>паркувальних</w:t>
            </w:r>
            <w:proofErr w:type="spellEnd"/>
            <w:r w:rsidRPr="00367F36">
              <w:rPr>
                <w:szCs w:val="28"/>
              </w:rPr>
              <w:t xml:space="preserve"> місць для осіб з інвалідністю не менше ніж 10 відсотків загальної кількості (але не менше ніж одне місце)</w:t>
            </w:r>
          </w:p>
        </w:tc>
        <w:tc>
          <w:tcPr>
            <w:tcW w:w="976" w:type="pct"/>
          </w:tcPr>
          <w:p w:rsidR="00A47B48" w:rsidRPr="00367F36" w:rsidRDefault="00A47B48" w:rsidP="007F039A">
            <w:pPr>
              <w:spacing w:before="120"/>
              <w:jc w:val="center"/>
              <w:rPr>
                <w:szCs w:val="28"/>
              </w:rPr>
            </w:pPr>
          </w:p>
        </w:tc>
        <w:tc>
          <w:tcPr>
            <w:tcW w:w="921" w:type="pct"/>
          </w:tcPr>
          <w:p w:rsidR="00A47B48" w:rsidRPr="005E2581" w:rsidRDefault="00A47B48" w:rsidP="007F039A">
            <w:pPr>
              <w:spacing w:before="120"/>
              <w:jc w:val="center"/>
              <w:rPr>
                <w:szCs w:val="28"/>
                <w:highlight w:val="yellow"/>
              </w:rPr>
            </w:pPr>
            <w:r w:rsidRPr="005E2581">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3) ширина головного або основного входу на прилеглу територію та ширина дверей, хвірток (за наявності) становить не менше ніж 0,8 метра у просвіті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67F36"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r>
              <w:rPr>
                <w:noProof/>
                <w:szCs w:val="28"/>
                <w:lang w:val="ru-RU" w:eastAsia="ru-RU"/>
              </w:rPr>
              <w:drawing>
                <wp:inline distT="0" distB="0" distL="0" distR="0" wp14:anchorId="4D5535F3" wp14:editId="590376E1">
                  <wp:extent cx="1146810" cy="15290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альний вигляд.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6810" cy="1529080"/>
                          </a:xfrm>
                          <a:prstGeom prst="rect">
                            <a:avLst/>
                          </a:prstGeom>
                        </pic:spPr>
                      </pic:pic>
                    </a:graphicData>
                  </a:graphic>
                </wp:inline>
              </w:drawing>
            </w:r>
          </w:p>
        </w:tc>
      </w:tr>
      <w:tr w:rsidR="00A47B48" w:rsidRPr="00367F36" w:rsidTr="007F039A">
        <w:trPr>
          <w:trHeight w:val="20"/>
          <w:jc w:val="center"/>
        </w:trPr>
        <w:tc>
          <w:tcPr>
            <w:tcW w:w="2134" w:type="pct"/>
          </w:tcPr>
          <w:p w:rsidR="00A47B48" w:rsidRPr="002E3A6E" w:rsidRDefault="00A47B48" w:rsidP="007F039A">
            <w:pPr>
              <w:spacing w:before="120"/>
              <w:rPr>
                <w:szCs w:val="28"/>
              </w:rPr>
            </w:pPr>
            <w:r w:rsidRPr="002E3A6E">
              <w:rPr>
                <w:szCs w:val="28"/>
              </w:rPr>
              <w:t xml:space="preserve">4) </w:t>
            </w:r>
            <w:r w:rsidRPr="002E3A6E">
              <w:rPr>
                <w:szCs w:val="28"/>
                <w:lang w:eastAsia="ru-RU"/>
              </w:rPr>
              <w:t>ширина пішохідних доріжок становить не менше ніж 1,2 метра або 0,9 метра за наявності роз’їздів (кишень) (розширень для взаємного роз’їзду осіб на кріслах колісних під час їх зустрічного руху) через кожні 25 метрів</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67F36"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highlight w:val="magenta"/>
              </w:rPr>
            </w:pPr>
          </w:p>
        </w:tc>
      </w:tr>
      <w:tr w:rsidR="00A47B48" w:rsidRPr="0002533A" w:rsidTr="007F039A">
        <w:trPr>
          <w:trHeight w:val="20"/>
          <w:jc w:val="center"/>
        </w:trPr>
        <w:tc>
          <w:tcPr>
            <w:tcW w:w="2134" w:type="pct"/>
          </w:tcPr>
          <w:p w:rsidR="00A47B48" w:rsidRPr="00367F36" w:rsidRDefault="00A47B48" w:rsidP="007F039A">
            <w:pPr>
              <w:spacing w:before="120"/>
              <w:ind w:right="-112"/>
              <w:rPr>
                <w:szCs w:val="28"/>
              </w:rPr>
            </w:pPr>
            <w:r w:rsidRPr="00367F36">
              <w:rPr>
                <w:szCs w:val="28"/>
              </w:rPr>
              <w:t xml:space="preserve">5) покриття пішохідних доріжок і тротуарів рівне (без вибоїн, які унеможливлюють рух, без застосування </w:t>
            </w:r>
            <w:proofErr w:type="spellStart"/>
            <w:r w:rsidRPr="00367F36">
              <w:rPr>
                <w:szCs w:val="28"/>
              </w:rPr>
              <w:t>щебню</w:t>
            </w:r>
            <w:proofErr w:type="spellEnd"/>
            <w:r w:rsidRPr="00367F36">
              <w:rPr>
                <w:szCs w:val="28"/>
              </w:rPr>
              <w:t>, піску, бруківки тощо як верхнього шару покриття)</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Default="00A47B48" w:rsidP="007F039A">
            <w:pPr>
              <w:spacing w:before="120"/>
              <w:jc w:val="center"/>
              <w:rPr>
                <w:szCs w:val="28"/>
              </w:rPr>
            </w:pPr>
            <w:r>
              <w:rPr>
                <w:noProof/>
                <w:szCs w:val="28"/>
                <w:lang w:val="ru-RU" w:eastAsia="ru-RU"/>
              </w:rPr>
              <w:drawing>
                <wp:inline distT="0" distB="0" distL="0" distR="0" wp14:anchorId="74F47A24" wp14:editId="61FEA033">
                  <wp:extent cx="1146810" cy="9010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ішохідні доріжки.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6810" cy="901065"/>
                          </a:xfrm>
                          <a:prstGeom prst="rect">
                            <a:avLst/>
                          </a:prstGeom>
                        </pic:spPr>
                      </pic:pic>
                    </a:graphicData>
                  </a:graphic>
                </wp:inline>
              </w:drawing>
            </w:r>
          </w:p>
          <w:p w:rsidR="00A47B48" w:rsidRPr="0002533A" w:rsidRDefault="00A47B48" w:rsidP="007F039A">
            <w:pPr>
              <w:jc w:val="center"/>
              <w:rPr>
                <w:sz w:val="22"/>
                <w:szCs w:val="22"/>
              </w:rPr>
            </w:pPr>
            <w:r w:rsidRPr="0002533A">
              <w:rPr>
                <w:sz w:val="22"/>
                <w:szCs w:val="22"/>
              </w:rPr>
              <w:t>Покриття має численні пошкодження. Глибокі вибоїни створюють небезпеку пересування та травмування.</w:t>
            </w:r>
          </w:p>
        </w:tc>
      </w:tr>
      <w:tr w:rsidR="00A47B48" w:rsidRPr="0002533A" w:rsidTr="007F039A">
        <w:trPr>
          <w:trHeight w:val="20"/>
          <w:jc w:val="center"/>
        </w:trPr>
        <w:tc>
          <w:tcPr>
            <w:tcW w:w="2134" w:type="pct"/>
          </w:tcPr>
          <w:p w:rsidR="00A47B48" w:rsidRPr="00367F36" w:rsidRDefault="00A47B48" w:rsidP="007F039A">
            <w:pPr>
              <w:spacing w:before="120"/>
              <w:ind w:right="-112"/>
              <w:rPr>
                <w:szCs w:val="28"/>
              </w:rPr>
            </w:pPr>
          </w:p>
        </w:tc>
        <w:tc>
          <w:tcPr>
            <w:tcW w:w="976" w:type="pct"/>
          </w:tcPr>
          <w:p w:rsidR="00A47B48" w:rsidRPr="00367F36" w:rsidRDefault="00A47B48" w:rsidP="007F039A">
            <w:pPr>
              <w:spacing w:before="120"/>
              <w:jc w:val="center"/>
              <w:rPr>
                <w:szCs w:val="28"/>
              </w:rPr>
            </w:pPr>
          </w:p>
        </w:tc>
        <w:tc>
          <w:tcPr>
            <w:tcW w:w="921" w:type="pct"/>
          </w:tcPr>
          <w:p w:rsidR="00A47B48" w:rsidRDefault="00A47B48" w:rsidP="007F039A">
            <w:pPr>
              <w:spacing w:before="120"/>
              <w:jc w:val="center"/>
              <w:rPr>
                <w:szCs w:val="28"/>
              </w:rPr>
            </w:pPr>
          </w:p>
        </w:tc>
        <w:tc>
          <w:tcPr>
            <w:tcW w:w="969" w:type="pct"/>
          </w:tcPr>
          <w:p w:rsidR="00A47B48" w:rsidRPr="0002533A" w:rsidRDefault="00A47B48" w:rsidP="007F039A">
            <w:pPr>
              <w:spacing w:before="120"/>
              <w:jc w:val="center"/>
              <w:rPr>
                <w:noProof/>
                <w:szCs w:val="28"/>
                <w:lang w:eastAsia="ru-RU"/>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6) на пішохідних доріжках (або пішохідних шляхах руху) немає предметів або перешкод, таких, що виступають над поверхнею </w:t>
            </w:r>
            <w:r w:rsidRPr="00367F36">
              <w:rPr>
                <w:szCs w:val="28"/>
              </w:rPr>
              <w:lastRenderedPageBreak/>
              <w:t>(поодинокі сходинки, конструкції, пороги тощо)</w:t>
            </w:r>
          </w:p>
        </w:tc>
        <w:tc>
          <w:tcPr>
            <w:tcW w:w="976" w:type="pct"/>
          </w:tcPr>
          <w:p w:rsidR="00A47B48" w:rsidRPr="00367F36" w:rsidRDefault="00A47B48" w:rsidP="007F039A">
            <w:pPr>
              <w:spacing w:before="120"/>
              <w:jc w:val="center"/>
              <w:rPr>
                <w:szCs w:val="28"/>
              </w:rPr>
            </w:pPr>
            <w:r w:rsidRPr="00367F36">
              <w:rPr>
                <w:szCs w:val="28"/>
              </w:rPr>
              <w:lastRenderedPageBreak/>
              <w:t>висока</w:t>
            </w:r>
          </w:p>
        </w:tc>
        <w:tc>
          <w:tcPr>
            <w:tcW w:w="921" w:type="pct"/>
          </w:tcPr>
          <w:p w:rsidR="00A47B48" w:rsidRPr="00367F36"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p>
        </w:tc>
      </w:tr>
      <w:tr w:rsidR="00A47B48" w:rsidRPr="00083D80" w:rsidTr="007F039A">
        <w:trPr>
          <w:trHeight w:val="20"/>
          <w:jc w:val="center"/>
        </w:trPr>
        <w:tc>
          <w:tcPr>
            <w:tcW w:w="2134" w:type="pct"/>
          </w:tcPr>
          <w:p w:rsidR="00A47B48" w:rsidRPr="00367F36" w:rsidRDefault="00A47B48" w:rsidP="007F039A">
            <w:pPr>
              <w:spacing w:before="120"/>
              <w:rPr>
                <w:szCs w:val="28"/>
              </w:rPr>
            </w:pPr>
            <w:r w:rsidRPr="00367F36">
              <w:rPr>
                <w:szCs w:val="28"/>
              </w:rPr>
              <w:lastRenderedPageBreak/>
              <w:t>7) у темну пору доби наявне вуличне штучне освітлення шляхів руху</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Pr="00083D80" w:rsidRDefault="00A47B48" w:rsidP="007F039A">
            <w:pPr>
              <w:spacing w:before="120"/>
              <w:jc w:val="center"/>
              <w:rPr>
                <w:sz w:val="22"/>
                <w:szCs w:val="22"/>
              </w:rPr>
            </w:pPr>
            <w:r w:rsidRPr="00083D80">
              <w:rPr>
                <w:sz w:val="22"/>
                <w:szCs w:val="22"/>
              </w:rPr>
              <w:t>Освітлення немає</w:t>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8) на прилеглій території та/або шляхах руху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з уклоном до 8 відсотків та поручнями в разі, коли уклон становить 5 відсотків і більше</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67F36"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9) усі сходи в межах одного маршу однакові за формою, шириною і висотою підйому сходинок</w:t>
            </w:r>
          </w:p>
        </w:tc>
        <w:tc>
          <w:tcPr>
            <w:tcW w:w="976" w:type="pct"/>
          </w:tcPr>
          <w:p w:rsidR="00A47B48" w:rsidRPr="00367F36" w:rsidRDefault="00A47B48" w:rsidP="007F039A">
            <w:pPr>
              <w:spacing w:before="120"/>
              <w:jc w:val="center"/>
              <w:rPr>
                <w:szCs w:val="28"/>
              </w:rPr>
            </w:pPr>
          </w:p>
        </w:tc>
        <w:tc>
          <w:tcPr>
            <w:tcW w:w="921" w:type="pct"/>
          </w:tcPr>
          <w:p w:rsidR="00A47B48" w:rsidRPr="006B2563" w:rsidRDefault="00A47B48" w:rsidP="007F039A">
            <w:pPr>
              <w:spacing w:before="120"/>
              <w:jc w:val="center"/>
              <w:rPr>
                <w:sz w:val="24"/>
                <w:szCs w:val="24"/>
              </w:rPr>
            </w:pPr>
            <w:r w:rsidRPr="006B2563">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10)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 — не менше ніж 5</w:t>
            </w:r>
            <w:r>
              <w:rPr>
                <w:szCs w:val="28"/>
              </w:rPr>
              <w:t xml:space="preserve"> </w:t>
            </w:r>
            <w:r w:rsidRPr="00367F36">
              <w:rPr>
                <w:szCs w:val="28"/>
              </w:rPr>
              <w:t>сантиметрів)</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6B2563">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11) у місці сходу із тротуару на проїзну частину, а також паралельно до сходів, перед і після сходового маршу розташована попереджувальна тактильна смуга (на проміжних майданчиках між маршами відкритих сходів пішохідних шляхів допускається відсутність попереджувальної тактильної смуги)</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Del="00D4264E" w:rsidRDefault="00A47B48" w:rsidP="007F039A">
            <w:pPr>
              <w:spacing w:before="120"/>
              <w:rPr>
                <w:szCs w:val="28"/>
              </w:rPr>
            </w:pPr>
            <w:r w:rsidRPr="00367F36">
              <w:rPr>
                <w:szCs w:val="28"/>
              </w:rPr>
              <w:t>12) до головного або основного входу веде стандартна або спеціальна направляюча тактильна смуга</w:t>
            </w:r>
          </w:p>
        </w:tc>
        <w:tc>
          <w:tcPr>
            <w:tcW w:w="976" w:type="pct"/>
          </w:tcPr>
          <w:p w:rsidR="00A47B48" w:rsidRPr="00367F36" w:rsidDel="00D4264E"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13) у разі коли головний або основний вхід є бар’єрним, до доступного входу спрямовують покажчики із міжнародним символом доступності</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6B2563">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2. Вхід до будівлі або споруди:</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2E3A6E" w:rsidRDefault="00A47B48" w:rsidP="007F039A">
            <w:pPr>
              <w:spacing w:before="120"/>
              <w:rPr>
                <w:szCs w:val="28"/>
              </w:rPr>
            </w:pPr>
            <w:r w:rsidRPr="002E3A6E">
              <w:rPr>
                <w:szCs w:val="28"/>
              </w:rPr>
              <w:lastRenderedPageBreak/>
              <w:t>1) на стіні праворуч або ліворуч від вхідних дверей наявна зовнішня тактильна табличка, що містить основну інформацію про будівлю або споруду (найменування, адреса, години роботи), нижній край таблички розташовано на висоті 1,1—1,6 метра від поверхні вхідної площадки (ґанку), а тактильні позначки на ній шрифтом Брайля — відповідно на висоті не нижче ніж 1,2</w:t>
            </w:r>
            <w:r>
              <w:rPr>
                <w:szCs w:val="28"/>
              </w:rPr>
              <w:t xml:space="preserve"> </w:t>
            </w:r>
            <w:r w:rsidRPr="002E3A6E">
              <w:rPr>
                <w:szCs w:val="28"/>
              </w:rPr>
              <w:t>метра і не вище ніж 1,5</w:t>
            </w:r>
            <w:r>
              <w:rPr>
                <w:szCs w:val="28"/>
              </w:rPr>
              <w:t xml:space="preserve"> </w:t>
            </w:r>
            <w:r w:rsidRPr="002E3A6E">
              <w:rPr>
                <w:szCs w:val="28"/>
              </w:rPr>
              <w:t xml:space="preserve">метра </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E20377">
              <w:rPr>
                <w:szCs w:val="28"/>
              </w:rPr>
              <w:t>ні</w:t>
            </w:r>
          </w:p>
        </w:tc>
        <w:tc>
          <w:tcPr>
            <w:tcW w:w="969" w:type="pct"/>
          </w:tcPr>
          <w:p w:rsidR="00A47B48" w:rsidRPr="00367F36" w:rsidRDefault="00A47B48" w:rsidP="007F039A">
            <w:pPr>
              <w:spacing w:before="120"/>
              <w:jc w:val="center"/>
              <w:rPr>
                <w:szCs w:val="28"/>
              </w:rPr>
            </w:pPr>
            <w:r>
              <w:rPr>
                <w:noProof/>
                <w:szCs w:val="28"/>
                <w:lang w:val="ru-RU" w:eastAsia="ru-RU"/>
              </w:rPr>
              <w:drawing>
                <wp:inline distT="0" distB="0" distL="0" distR="0" wp14:anchorId="0054BEBD" wp14:editId="4E2615F3">
                  <wp:extent cx="1146810" cy="15290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хідні двері.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6810" cy="1529080"/>
                          </a:xfrm>
                          <a:prstGeom prst="rect">
                            <a:avLst/>
                          </a:prstGeom>
                        </pic:spPr>
                      </pic:pic>
                    </a:graphicData>
                  </a:graphic>
                </wp:inline>
              </w:drawing>
            </w:r>
          </w:p>
        </w:tc>
      </w:tr>
      <w:tr w:rsidR="00A47B48" w:rsidRPr="0092376A"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2) на вході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 з уклоном до 8 відсотків і поручнями в разі, коли уклон становить 5 відсотків і більше</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67F36" w:rsidRDefault="00A47B48" w:rsidP="007F039A">
            <w:pPr>
              <w:spacing w:before="120"/>
              <w:jc w:val="center"/>
              <w:rPr>
                <w:szCs w:val="28"/>
              </w:rPr>
            </w:pPr>
            <w:r w:rsidRPr="00E20377">
              <w:rPr>
                <w:szCs w:val="28"/>
              </w:rPr>
              <w:t>ні</w:t>
            </w:r>
          </w:p>
        </w:tc>
        <w:tc>
          <w:tcPr>
            <w:tcW w:w="969" w:type="pct"/>
          </w:tcPr>
          <w:p w:rsidR="00A47B48" w:rsidRDefault="00A47B48" w:rsidP="007F039A">
            <w:pPr>
              <w:spacing w:before="120"/>
              <w:jc w:val="center"/>
              <w:rPr>
                <w:szCs w:val="28"/>
              </w:rPr>
            </w:pPr>
          </w:p>
          <w:p w:rsidR="00A47B48" w:rsidRDefault="00A47B48" w:rsidP="007F039A">
            <w:pPr>
              <w:rPr>
                <w:szCs w:val="28"/>
              </w:rPr>
            </w:pPr>
          </w:p>
          <w:p w:rsidR="00A47B48" w:rsidRPr="0092376A" w:rsidRDefault="00A47B48" w:rsidP="00AF2CBE">
            <w:pPr>
              <w:jc w:val="center"/>
              <w:rPr>
                <w:sz w:val="22"/>
                <w:szCs w:val="22"/>
              </w:rPr>
            </w:pPr>
          </w:p>
        </w:tc>
      </w:tr>
      <w:tr w:rsidR="00A47B48" w:rsidTr="007F039A">
        <w:trPr>
          <w:trHeight w:val="20"/>
          <w:jc w:val="center"/>
        </w:trPr>
        <w:tc>
          <w:tcPr>
            <w:tcW w:w="2134" w:type="pct"/>
          </w:tcPr>
          <w:p w:rsidR="00A47B48" w:rsidRPr="00367F36" w:rsidRDefault="00A47B48" w:rsidP="007F039A">
            <w:pPr>
              <w:spacing w:before="120"/>
              <w:rPr>
                <w:szCs w:val="28"/>
              </w:rPr>
            </w:pPr>
          </w:p>
        </w:tc>
        <w:tc>
          <w:tcPr>
            <w:tcW w:w="976" w:type="pct"/>
          </w:tcPr>
          <w:p w:rsidR="00A47B48" w:rsidRPr="00367F36" w:rsidRDefault="00A47B48" w:rsidP="007F039A">
            <w:pPr>
              <w:spacing w:before="120"/>
              <w:jc w:val="center"/>
              <w:rPr>
                <w:szCs w:val="28"/>
              </w:rPr>
            </w:pPr>
          </w:p>
        </w:tc>
        <w:tc>
          <w:tcPr>
            <w:tcW w:w="921" w:type="pct"/>
          </w:tcPr>
          <w:p w:rsidR="00A47B48" w:rsidRPr="00E20377" w:rsidRDefault="00A47B48" w:rsidP="007F039A">
            <w:pPr>
              <w:spacing w:before="120"/>
              <w:jc w:val="center"/>
              <w:rPr>
                <w:szCs w:val="28"/>
              </w:rPr>
            </w:pPr>
          </w:p>
        </w:tc>
        <w:tc>
          <w:tcPr>
            <w:tcW w:w="969" w:type="pct"/>
          </w:tcPr>
          <w:p w:rsidR="00A47B48" w:rsidRDefault="00A47B48" w:rsidP="007F039A">
            <w:pPr>
              <w:spacing w:before="120"/>
              <w:jc w:val="center"/>
              <w:rPr>
                <w:noProof/>
                <w:szCs w:val="28"/>
                <w:lang w:val="ru-RU" w:eastAsia="ru-RU"/>
              </w:rPr>
            </w:pPr>
          </w:p>
        </w:tc>
      </w:tr>
      <w:tr w:rsidR="00A47B48" w:rsidTr="007F039A">
        <w:trPr>
          <w:trHeight w:val="20"/>
          <w:jc w:val="center"/>
        </w:trPr>
        <w:tc>
          <w:tcPr>
            <w:tcW w:w="2134" w:type="pct"/>
          </w:tcPr>
          <w:p w:rsidR="00A47B48" w:rsidRPr="00367F36" w:rsidRDefault="00A47B48" w:rsidP="007F039A">
            <w:pPr>
              <w:spacing w:before="120"/>
              <w:rPr>
                <w:szCs w:val="28"/>
              </w:rPr>
            </w:pPr>
          </w:p>
        </w:tc>
        <w:tc>
          <w:tcPr>
            <w:tcW w:w="976" w:type="pct"/>
          </w:tcPr>
          <w:p w:rsidR="00A47B48" w:rsidRPr="00367F36" w:rsidRDefault="00A47B48" w:rsidP="007F039A">
            <w:pPr>
              <w:spacing w:before="120"/>
              <w:jc w:val="center"/>
              <w:rPr>
                <w:szCs w:val="28"/>
              </w:rPr>
            </w:pPr>
          </w:p>
        </w:tc>
        <w:tc>
          <w:tcPr>
            <w:tcW w:w="921" w:type="pct"/>
          </w:tcPr>
          <w:p w:rsidR="00A47B48" w:rsidRPr="00E20377" w:rsidRDefault="00A47B48" w:rsidP="007F039A">
            <w:pPr>
              <w:spacing w:before="120"/>
              <w:jc w:val="center"/>
              <w:rPr>
                <w:szCs w:val="28"/>
              </w:rPr>
            </w:pPr>
          </w:p>
        </w:tc>
        <w:tc>
          <w:tcPr>
            <w:tcW w:w="969" w:type="pct"/>
          </w:tcPr>
          <w:p w:rsidR="00A47B48" w:rsidRDefault="00A47B48" w:rsidP="007F039A">
            <w:pPr>
              <w:spacing w:before="120"/>
              <w:jc w:val="center"/>
              <w:rPr>
                <w:noProof/>
                <w:szCs w:val="28"/>
                <w:lang w:val="ru-RU" w:eastAsia="ru-RU"/>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встановлено поручні на висоті 0,7 і 0,9</w:t>
            </w:r>
            <w:r>
              <w:rPr>
                <w:szCs w:val="28"/>
              </w:rPr>
              <w:t xml:space="preserve"> </w:t>
            </w:r>
            <w:r w:rsidRPr="00367F36">
              <w:rPr>
                <w:szCs w:val="28"/>
              </w:rPr>
              <w:t>метра</w:t>
            </w:r>
          </w:p>
        </w:tc>
        <w:tc>
          <w:tcPr>
            <w:tcW w:w="976" w:type="pct"/>
          </w:tcPr>
          <w:p w:rsidR="00A47B48" w:rsidRPr="00367F36" w:rsidRDefault="00A47B48" w:rsidP="007F039A">
            <w:pPr>
              <w:spacing w:before="120"/>
              <w:jc w:val="center"/>
              <w:rPr>
                <w:szCs w:val="28"/>
              </w:rPr>
            </w:pPr>
          </w:p>
        </w:tc>
        <w:tc>
          <w:tcPr>
            <w:tcW w:w="921" w:type="pct"/>
          </w:tcPr>
          <w:p w:rsidR="00A47B48" w:rsidRPr="00E26120" w:rsidRDefault="00A47B48" w:rsidP="007F039A">
            <w:pPr>
              <w:spacing w:before="120"/>
              <w:jc w:val="center"/>
              <w:rPr>
                <w:sz w:val="24"/>
                <w:szCs w:val="24"/>
              </w:rPr>
            </w:pPr>
            <w:r w:rsidRPr="00E26120">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E732CD" w:rsidTr="007F039A">
        <w:trPr>
          <w:trHeight w:val="20"/>
          <w:jc w:val="center"/>
        </w:trPr>
        <w:tc>
          <w:tcPr>
            <w:tcW w:w="2134" w:type="pct"/>
          </w:tcPr>
          <w:p w:rsidR="00A47B48" w:rsidRPr="00367F36" w:rsidRDefault="00A47B48" w:rsidP="007F039A">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76" w:type="pct"/>
          </w:tcPr>
          <w:p w:rsidR="00A47B48" w:rsidRPr="00367F36" w:rsidRDefault="00A47B48" w:rsidP="007F039A">
            <w:pPr>
              <w:spacing w:before="120"/>
              <w:jc w:val="center"/>
              <w:rPr>
                <w:szCs w:val="28"/>
              </w:rPr>
            </w:pPr>
          </w:p>
        </w:tc>
        <w:tc>
          <w:tcPr>
            <w:tcW w:w="921" w:type="pct"/>
          </w:tcPr>
          <w:p w:rsidR="00A47B48" w:rsidRPr="00D176AB" w:rsidRDefault="00A47B48" w:rsidP="007F039A">
            <w:pPr>
              <w:spacing w:before="120"/>
              <w:jc w:val="center"/>
              <w:rPr>
                <w:szCs w:val="28"/>
              </w:rPr>
            </w:pPr>
            <w:r>
              <w:rPr>
                <w:szCs w:val="28"/>
              </w:rPr>
              <w:t>так</w:t>
            </w:r>
          </w:p>
        </w:tc>
        <w:tc>
          <w:tcPr>
            <w:tcW w:w="969" w:type="pct"/>
          </w:tcPr>
          <w:p w:rsidR="00A47B48" w:rsidRDefault="00A47B48" w:rsidP="007F039A">
            <w:pPr>
              <w:spacing w:before="120"/>
              <w:jc w:val="center"/>
              <w:rPr>
                <w:sz w:val="22"/>
                <w:szCs w:val="22"/>
              </w:rPr>
            </w:pPr>
            <w:r>
              <w:rPr>
                <w:noProof/>
                <w:lang w:val="ru-RU" w:eastAsia="ru-RU"/>
              </w:rPr>
              <w:drawing>
                <wp:inline distT="0" distB="0" distL="0" distR="0" wp14:anchorId="6D74C203" wp14:editId="3343ECB2">
                  <wp:extent cx="1146810" cy="565785"/>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криття сходів.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6810" cy="565785"/>
                          </a:xfrm>
                          <a:prstGeom prst="rect">
                            <a:avLst/>
                          </a:prstGeom>
                        </pic:spPr>
                      </pic:pic>
                    </a:graphicData>
                  </a:graphic>
                </wp:inline>
              </w:drawing>
            </w:r>
          </w:p>
          <w:p w:rsidR="00A47B48" w:rsidRPr="00E732CD" w:rsidRDefault="00A47B48" w:rsidP="007F039A">
            <w:pPr>
              <w:spacing w:before="120"/>
              <w:jc w:val="center"/>
              <w:rPr>
                <w:sz w:val="22"/>
                <w:szCs w:val="22"/>
              </w:rPr>
            </w:pPr>
            <w:r w:rsidRPr="00E732CD">
              <w:rPr>
                <w:sz w:val="22"/>
                <w:szCs w:val="22"/>
              </w:rPr>
              <w:t>Поточний стан входу (</w:t>
            </w:r>
            <w:proofErr w:type="spellStart"/>
            <w:r w:rsidRPr="00E732CD">
              <w:rPr>
                <w:sz w:val="22"/>
                <w:szCs w:val="22"/>
              </w:rPr>
              <w:t>викришення</w:t>
            </w:r>
            <w:proofErr w:type="spellEnd"/>
            <w:r w:rsidRPr="00E732CD">
              <w:rPr>
                <w:sz w:val="22"/>
                <w:szCs w:val="22"/>
              </w:rPr>
              <w:t xml:space="preserve"> бетону) створює безпосередню загрозу травмуванню людей</w:t>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5) сходи мають контрастне маркування кольором першої та останньої сходинки (ширина маркування горизонтальної площини ребра — не менше ніж 10 </w:t>
            </w:r>
            <w:r w:rsidRPr="00367F36">
              <w:rPr>
                <w:szCs w:val="28"/>
              </w:rPr>
              <w:lastRenderedPageBreak/>
              <w:t>сантиметрів, вертикальної</w:t>
            </w:r>
            <w:r>
              <w:rPr>
                <w:szCs w:val="28"/>
              </w:rPr>
              <w:t> </w:t>
            </w:r>
            <w:r w:rsidRPr="00367F36">
              <w:rPr>
                <w:szCs w:val="28"/>
              </w:rPr>
              <w:t>— не менше ніж 5</w:t>
            </w:r>
            <w:r>
              <w:rPr>
                <w:szCs w:val="28"/>
              </w:rPr>
              <w:t xml:space="preserve"> </w:t>
            </w:r>
            <w:r w:rsidRPr="00367F36">
              <w:rPr>
                <w:szCs w:val="28"/>
              </w:rPr>
              <w:t>сантиметрів)</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E20377">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lastRenderedPageBreak/>
              <w:t xml:space="preserve">6) паралельно до сходів, перед і після сходового маршу розташована попереджувальна тактильна смуга (на сходових </w:t>
            </w:r>
            <w:r>
              <w:rPr>
                <w:szCs w:val="28"/>
              </w:rPr>
              <w:t>клітках</w:t>
            </w:r>
            <w:r w:rsidRPr="00367F36">
              <w:rPr>
                <w:szCs w:val="28"/>
              </w:rPr>
              <w:t xml:space="preserve"> допускається відсутність попереджувальної тактильної смуги)</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E20377">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7) двері обладнані спеціальним пристосуванням для фіксації у положенні “відчинено”</w:t>
            </w:r>
          </w:p>
        </w:tc>
        <w:tc>
          <w:tcPr>
            <w:tcW w:w="976" w:type="pct"/>
          </w:tcPr>
          <w:p w:rsidR="00A47B48" w:rsidRPr="00367F36" w:rsidRDefault="00A47B48" w:rsidP="007F039A">
            <w:pPr>
              <w:spacing w:before="120"/>
              <w:jc w:val="center"/>
              <w:rPr>
                <w:szCs w:val="28"/>
              </w:rPr>
            </w:pPr>
          </w:p>
        </w:tc>
        <w:tc>
          <w:tcPr>
            <w:tcW w:w="921" w:type="pct"/>
          </w:tcPr>
          <w:p w:rsidR="00A47B48" w:rsidRPr="00E20377"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r>
              <w:rPr>
                <w:noProof/>
                <w:szCs w:val="28"/>
                <w:lang w:val="ru-RU" w:eastAsia="ru-RU"/>
              </w:rPr>
              <w:drawing>
                <wp:inline distT="0" distB="0" distL="0" distR="0" wp14:anchorId="4FDC2907" wp14:editId="4C1ECC81">
                  <wp:extent cx="1146810" cy="1177925"/>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хід.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46810" cy="1177925"/>
                          </a:xfrm>
                          <a:prstGeom prst="rect">
                            <a:avLst/>
                          </a:prstGeom>
                        </pic:spPr>
                      </pic:pic>
                    </a:graphicData>
                  </a:graphic>
                </wp:inline>
              </w:drawing>
            </w:r>
          </w:p>
        </w:tc>
      </w:tr>
      <w:tr w:rsidR="00A47B48" w:rsidRPr="003B020F" w:rsidTr="007F039A">
        <w:trPr>
          <w:trHeight w:val="20"/>
          <w:jc w:val="center"/>
        </w:trPr>
        <w:tc>
          <w:tcPr>
            <w:tcW w:w="2134" w:type="pct"/>
          </w:tcPr>
          <w:p w:rsidR="00A47B48" w:rsidRPr="00367F36" w:rsidRDefault="00A47B48" w:rsidP="007F039A">
            <w:pPr>
              <w:spacing w:before="120"/>
              <w:rPr>
                <w:szCs w:val="28"/>
              </w:rPr>
            </w:pPr>
            <w:r w:rsidRPr="00367F36">
              <w:rPr>
                <w:szCs w:val="28"/>
              </w:rPr>
              <w:t>8) колір вхідних дверей є контрастним до кольору фасаду будівлі, за наявності прозорих дверних (фасадних) конструкцій — на них нанесено контрастне маркування кольором (смуга контрастного кольору заввишки не менше ніж 10 сантиметрів на всю ширину дверей) на висоті від 1 до 1,5 метра</w:t>
            </w:r>
          </w:p>
        </w:tc>
        <w:tc>
          <w:tcPr>
            <w:tcW w:w="976" w:type="pct"/>
          </w:tcPr>
          <w:p w:rsidR="00A47B48" w:rsidRPr="00367F36" w:rsidRDefault="00A47B48" w:rsidP="007F039A">
            <w:pPr>
              <w:spacing w:before="120"/>
              <w:jc w:val="center"/>
              <w:rPr>
                <w:szCs w:val="28"/>
              </w:rPr>
            </w:pPr>
          </w:p>
        </w:tc>
        <w:tc>
          <w:tcPr>
            <w:tcW w:w="921" w:type="pct"/>
          </w:tcPr>
          <w:p w:rsidR="00A47B48" w:rsidRPr="00E20377" w:rsidRDefault="00A47B48" w:rsidP="007F039A">
            <w:pPr>
              <w:spacing w:before="120"/>
              <w:jc w:val="center"/>
              <w:rPr>
                <w:szCs w:val="28"/>
              </w:rPr>
            </w:pPr>
            <w:r>
              <w:rPr>
                <w:szCs w:val="28"/>
              </w:rPr>
              <w:t>ні</w:t>
            </w:r>
          </w:p>
        </w:tc>
        <w:tc>
          <w:tcPr>
            <w:tcW w:w="969" w:type="pct"/>
          </w:tcPr>
          <w:p w:rsidR="00A47B48" w:rsidRPr="003B020F" w:rsidRDefault="00A47B48" w:rsidP="007F039A">
            <w:pPr>
              <w:spacing w:before="120"/>
              <w:jc w:val="center"/>
              <w:rPr>
                <w:sz w:val="22"/>
                <w:szCs w:val="22"/>
              </w:rPr>
            </w:pPr>
            <w:r w:rsidRPr="003B020F">
              <w:rPr>
                <w:sz w:val="22"/>
                <w:szCs w:val="22"/>
              </w:rPr>
              <w:t xml:space="preserve">Колір вхідних дверей контрастний до фасаду будівлі, але враховуючи наявність прозорих дверних конструкцій, на полотні відсутнє контрастне маркування на висоті 1,5 метра для </w:t>
            </w:r>
            <w:proofErr w:type="spellStart"/>
            <w:r w:rsidRPr="003B020F">
              <w:rPr>
                <w:sz w:val="22"/>
                <w:szCs w:val="22"/>
              </w:rPr>
              <w:t>слабозорих</w:t>
            </w:r>
            <w:proofErr w:type="spellEnd"/>
          </w:p>
        </w:tc>
      </w:tr>
      <w:tr w:rsidR="00A47B48" w:rsidRPr="00582057" w:rsidTr="007F039A">
        <w:trPr>
          <w:trHeight w:val="20"/>
          <w:jc w:val="center"/>
        </w:trPr>
        <w:tc>
          <w:tcPr>
            <w:tcW w:w="2134" w:type="pct"/>
          </w:tcPr>
          <w:p w:rsidR="00A47B48" w:rsidRPr="00621253" w:rsidRDefault="00A47B48" w:rsidP="007F039A">
            <w:pPr>
              <w:spacing w:before="120"/>
              <w:rPr>
                <w:szCs w:val="28"/>
              </w:rPr>
            </w:pPr>
            <w:r w:rsidRPr="00621253">
              <w:rPr>
                <w:szCs w:val="28"/>
              </w:rPr>
              <w:t xml:space="preserve">9) </w:t>
            </w:r>
            <w:r w:rsidRPr="008131A2">
              <w:rPr>
                <w:szCs w:val="28"/>
              </w:rPr>
              <w:t>ширина дверних отворів становить не менше ніж 0,8 метра у просвіті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F3732A" w:rsidRDefault="00A47B48" w:rsidP="007F039A">
            <w:pPr>
              <w:spacing w:before="120"/>
              <w:jc w:val="center"/>
              <w:rPr>
                <w:szCs w:val="28"/>
              </w:rPr>
            </w:pPr>
            <w:r>
              <w:rPr>
                <w:szCs w:val="28"/>
              </w:rPr>
              <w:t>ні</w:t>
            </w:r>
          </w:p>
        </w:tc>
        <w:tc>
          <w:tcPr>
            <w:tcW w:w="969" w:type="pct"/>
          </w:tcPr>
          <w:p w:rsidR="00A47B48" w:rsidRDefault="00A47B48" w:rsidP="007F039A">
            <w:pPr>
              <w:spacing w:before="120"/>
              <w:jc w:val="center"/>
              <w:rPr>
                <w:szCs w:val="28"/>
              </w:rPr>
            </w:pPr>
            <w:r>
              <w:rPr>
                <w:noProof/>
                <w:szCs w:val="28"/>
                <w:lang w:val="ru-RU" w:eastAsia="ru-RU"/>
              </w:rPr>
              <w:drawing>
                <wp:inline distT="0" distB="0" distL="0" distR="0" wp14:anchorId="54985E55" wp14:editId="7467CB2D">
                  <wp:extent cx="1146810" cy="532765"/>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верний отвір.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6810" cy="532765"/>
                          </a:xfrm>
                          <a:prstGeom prst="rect">
                            <a:avLst/>
                          </a:prstGeom>
                        </pic:spPr>
                      </pic:pic>
                    </a:graphicData>
                  </a:graphic>
                </wp:inline>
              </w:drawing>
            </w:r>
          </w:p>
          <w:p w:rsidR="00A47B48" w:rsidRPr="00582057" w:rsidRDefault="00A47B48" w:rsidP="007F039A">
            <w:pPr>
              <w:spacing w:before="120"/>
              <w:jc w:val="center"/>
              <w:rPr>
                <w:sz w:val="22"/>
                <w:szCs w:val="22"/>
              </w:rPr>
            </w:pPr>
            <w:r w:rsidRPr="00582057">
              <w:rPr>
                <w:sz w:val="22"/>
                <w:szCs w:val="22"/>
              </w:rPr>
              <w:t>Ширина чистого просвіту робочої  стулки становить 0,7 метра</w:t>
            </w:r>
            <w:r>
              <w:rPr>
                <w:sz w:val="22"/>
                <w:szCs w:val="22"/>
              </w:rPr>
              <w:t>, що не відповідає нормам</w:t>
            </w:r>
            <w:r w:rsidRPr="00582057">
              <w:rPr>
                <w:sz w:val="22"/>
                <w:szCs w:val="22"/>
              </w:rPr>
              <w:t xml:space="preserve"> </w:t>
            </w:r>
          </w:p>
        </w:tc>
      </w:tr>
      <w:tr w:rsidR="00A47B48" w:rsidRPr="00367F36" w:rsidTr="007F039A">
        <w:trPr>
          <w:trHeight w:val="20"/>
          <w:jc w:val="center"/>
        </w:trPr>
        <w:tc>
          <w:tcPr>
            <w:tcW w:w="2134" w:type="pct"/>
          </w:tcPr>
          <w:p w:rsidR="00A47B48" w:rsidRPr="00621253" w:rsidRDefault="00A47B48" w:rsidP="007F039A">
            <w:pPr>
              <w:spacing w:before="120"/>
              <w:rPr>
                <w:szCs w:val="28"/>
              </w:rPr>
            </w:pPr>
            <w:r w:rsidRPr="00621253">
              <w:rPr>
                <w:szCs w:val="28"/>
              </w:rPr>
              <w:t xml:space="preserve">10) </w:t>
            </w:r>
            <w:r w:rsidRPr="008C058B">
              <w:rPr>
                <w:szCs w:val="28"/>
              </w:rPr>
              <w:t>у дверях відсутні пороги, за наявності — висота кожного елемента порога не перевищує 2 сантиметри, кути порогів заокруглені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F3732A"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r>
              <w:rPr>
                <w:noProof/>
                <w:szCs w:val="28"/>
                <w:lang w:val="ru-RU" w:eastAsia="ru-RU"/>
              </w:rPr>
              <w:drawing>
                <wp:inline distT="0" distB="0" distL="0" distR="0" wp14:anchorId="4CEA778E" wp14:editId="59F96650">
                  <wp:extent cx="1146810" cy="22866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роги.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46810" cy="2286635"/>
                          </a:xfrm>
                          <a:prstGeom prst="rect">
                            <a:avLst/>
                          </a:prstGeom>
                        </pic:spPr>
                      </pic:pic>
                    </a:graphicData>
                  </a:graphic>
                </wp:inline>
              </w:drawing>
            </w:r>
          </w:p>
        </w:tc>
      </w:tr>
      <w:tr w:rsidR="00A47B48" w:rsidRPr="003B020F" w:rsidTr="007F039A">
        <w:trPr>
          <w:trHeight w:val="20"/>
          <w:jc w:val="center"/>
        </w:trPr>
        <w:tc>
          <w:tcPr>
            <w:tcW w:w="2134" w:type="pct"/>
          </w:tcPr>
          <w:p w:rsidR="00A47B48" w:rsidRPr="00621253" w:rsidRDefault="00A47B48" w:rsidP="007F039A">
            <w:pPr>
              <w:spacing w:before="120"/>
              <w:rPr>
                <w:szCs w:val="28"/>
              </w:rPr>
            </w:pPr>
          </w:p>
        </w:tc>
        <w:tc>
          <w:tcPr>
            <w:tcW w:w="976" w:type="pct"/>
          </w:tcPr>
          <w:p w:rsidR="00A47B48" w:rsidRPr="00367F36" w:rsidRDefault="00A47B48" w:rsidP="007F039A">
            <w:pPr>
              <w:spacing w:before="120"/>
              <w:jc w:val="center"/>
              <w:rPr>
                <w:szCs w:val="28"/>
              </w:rPr>
            </w:pPr>
          </w:p>
        </w:tc>
        <w:tc>
          <w:tcPr>
            <w:tcW w:w="921" w:type="pct"/>
          </w:tcPr>
          <w:p w:rsidR="00A47B48" w:rsidRDefault="00A47B48" w:rsidP="007F039A">
            <w:pPr>
              <w:spacing w:before="120"/>
              <w:jc w:val="center"/>
              <w:rPr>
                <w:szCs w:val="28"/>
              </w:rPr>
            </w:pPr>
          </w:p>
        </w:tc>
        <w:tc>
          <w:tcPr>
            <w:tcW w:w="969" w:type="pct"/>
          </w:tcPr>
          <w:p w:rsidR="00A47B48" w:rsidRPr="003B020F" w:rsidRDefault="00A47B48" w:rsidP="007F039A">
            <w:pPr>
              <w:spacing w:before="120"/>
              <w:jc w:val="center"/>
              <w:rPr>
                <w:noProof/>
                <w:sz w:val="22"/>
                <w:szCs w:val="22"/>
                <w:lang w:val="ru-RU" w:eastAsia="ru-RU"/>
              </w:rPr>
            </w:pPr>
            <w:r w:rsidRPr="003B020F">
              <w:rPr>
                <w:noProof/>
                <w:sz w:val="22"/>
                <w:szCs w:val="22"/>
                <w:lang w:val="ru-RU" w:eastAsia="ru-RU"/>
              </w:rPr>
              <w:t>Поріг відсутній</w:t>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11) глибина тамбура становить не менше ніж 1,8</w:t>
            </w:r>
            <w:r>
              <w:rPr>
                <w:szCs w:val="28"/>
              </w:rPr>
              <w:t xml:space="preserve"> </w:t>
            </w:r>
            <w:r w:rsidRPr="00367F36">
              <w:rPr>
                <w:szCs w:val="28"/>
              </w:rPr>
              <w:t>метра, ширина — не менше ніж 2,2</w:t>
            </w:r>
            <w:r>
              <w:rPr>
                <w:szCs w:val="28"/>
              </w:rPr>
              <w:t xml:space="preserve"> </w:t>
            </w:r>
            <w:r w:rsidRPr="00367F36">
              <w:rPr>
                <w:szCs w:val="28"/>
              </w:rPr>
              <w:t>метра</w:t>
            </w:r>
          </w:p>
        </w:tc>
        <w:tc>
          <w:tcPr>
            <w:tcW w:w="976" w:type="pct"/>
          </w:tcPr>
          <w:p w:rsidR="00A47B48" w:rsidRPr="00367F36" w:rsidRDefault="00A47B48" w:rsidP="007F039A">
            <w:pPr>
              <w:spacing w:before="120"/>
              <w:jc w:val="center"/>
              <w:rPr>
                <w:szCs w:val="28"/>
              </w:rPr>
            </w:pPr>
          </w:p>
        </w:tc>
        <w:tc>
          <w:tcPr>
            <w:tcW w:w="921" w:type="pct"/>
          </w:tcPr>
          <w:p w:rsidR="00A47B48" w:rsidRPr="00843BFA" w:rsidRDefault="00A47B48" w:rsidP="007F039A">
            <w:pPr>
              <w:spacing w:before="120"/>
              <w:jc w:val="center"/>
              <w:rPr>
                <w:szCs w:val="28"/>
              </w:rPr>
            </w:pPr>
            <w:r>
              <w:rPr>
                <w:szCs w:val="28"/>
              </w:rPr>
              <w:t>ні</w:t>
            </w:r>
          </w:p>
        </w:tc>
        <w:tc>
          <w:tcPr>
            <w:tcW w:w="969" w:type="pct"/>
          </w:tcPr>
          <w:p w:rsidR="00A47B48" w:rsidRDefault="00A47B48" w:rsidP="007F039A">
            <w:pPr>
              <w:spacing w:before="120"/>
              <w:jc w:val="center"/>
              <w:rPr>
                <w:szCs w:val="28"/>
              </w:rPr>
            </w:pPr>
            <w:r>
              <w:rPr>
                <w:noProof/>
                <w:szCs w:val="28"/>
                <w:lang w:val="ru-RU" w:eastAsia="ru-RU"/>
              </w:rPr>
              <w:drawing>
                <wp:inline distT="0" distB="0" distL="0" distR="0" wp14:anchorId="4FD70233" wp14:editId="067C3107">
                  <wp:extent cx="1146810" cy="8604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либина тамбура.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46810" cy="860425"/>
                          </a:xfrm>
                          <a:prstGeom prst="rect">
                            <a:avLst/>
                          </a:prstGeom>
                        </pic:spPr>
                      </pic:pic>
                    </a:graphicData>
                  </a:graphic>
                </wp:inline>
              </w:drawing>
            </w:r>
          </w:p>
          <w:p w:rsidR="00A47B48" w:rsidRPr="008E515A" w:rsidRDefault="00A47B48" w:rsidP="007F039A">
            <w:pPr>
              <w:spacing w:before="120"/>
              <w:jc w:val="center"/>
              <w:rPr>
                <w:sz w:val="22"/>
                <w:szCs w:val="22"/>
              </w:rPr>
            </w:pPr>
            <w:r w:rsidRPr="008E515A">
              <w:rPr>
                <w:sz w:val="22"/>
                <w:szCs w:val="22"/>
              </w:rPr>
              <w:t>Глибина тамбура – 1,3</w:t>
            </w:r>
            <w:r>
              <w:rPr>
                <w:sz w:val="22"/>
                <w:szCs w:val="22"/>
              </w:rPr>
              <w:t xml:space="preserve"> </w:t>
            </w:r>
            <w:r w:rsidRPr="008E515A">
              <w:rPr>
                <w:sz w:val="22"/>
                <w:szCs w:val="22"/>
              </w:rPr>
              <w:t>м</w:t>
            </w:r>
            <w:r>
              <w:rPr>
                <w:sz w:val="22"/>
                <w:szCs w:val="22"/>
              </w:rPr>
              <w:t>етра</w:t>
            </w:r>
          </w:p>
          <w:p w:rsidR="00A47B48" w:rsidRPr="00367F36" w:rsidRDefault="00A47B48" w:rsidP="007F039A">
            <w:pPr>
              <w:spacing w:before="120"/>
              <w:jc w:val="center"/>
              <w:rPr>
                <w:szCs w:val="28"/>
              </w:rPr>
            </w:pPr>
            <w:r>
              <w:rPr>
                <w:noProof/>
                <w:szCs w:val="28"/>
                <w:lang w:val="ru-RU" w:eastAsia="ru-RU"/>
              </w:rPr>
              <w:drawing>
                <wp:inline distT="0" distB="0" distL="0" distR="0" wp14:anchorId="65718C7E" wp14:editId="5027AB65">
                  <wp:extent cx="1146810" cy="8604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ирина тамбура.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46810" cy="860425"/>
                          </a:xfrm>
                          <a:prstGeom prst="rect">
                            <a:avLst/>
                          </a:prstGeom>
                        </pic:spPr>
                      </pic:pic>
                    </a:graphicData>
                  </a:graphic>
                </wp:inline>
              </w:drawing>
            </w:r>
            <w:r w:rsidRPr="008E515A">
              <w:rPr>
                <w:sz w:val="22"/>
                <w:szCs w:val="22"/>
              </w:rPr>
              <w:t>ширина – 2,3 метра</w:t>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12) наявний навіс від атмосферних опадів над майданчиком перед входом, а також над пандусом, сходами, підіймальними пристроями для осіб з інвалідністю</w:t>
            </w:r>
          </w:p>
        </w:tc>
        <w:tc>
          <w:tcPr>
            <w:tcW w:w="976" w:type="pct"/>
          </w:tcPr>
          <w:p w:rsidR="00A47B48" w:rsidRPr="00367F36" w:rsidRDefault="00A47B48" w:rsidP="007F039A">
            <w:pPr>
              <w:spacing w:before="120"/>
              <w:jc w:val="center"/>
              <w:rPr>
                <w:szCs w:val="28"/>
              </w:rPr>
            </w:pPr>
          </w:p>
        </w:tc>
        <w:tc>
          <w:tcPr>
            <w:tcW w:w="921" w:type="pct"/>
          </w:tcPr>
          <w:p w:rsidR="00A47B48" w:rsidRPr="00F3732A"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13) прохід без турнікета, за наявності — він пристосований для пропуску осіб на кріслах колісних, і ширина проходу становить не менше ніж 0,9</w:t>
            </w:r>
            <w:r>
              <w:rPr>
                <w:szCs w:val="28"/>
              </w:rPr>
              <w:t> </w:t>
            </w:r>
            <w:r w:rsidRPr="00367F36">
              <w:rPr>
                <w:szCs w:val="28"/>
              </w:rPr>
              <w:t>метра у просвіті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D176AB"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3. Шляхи руху для осіб з інвалідністю всередині будівлі або споруди, приміщення, де надається послуга:</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 у холі/вестибюлі встановлено план-схему будівлі, що містить інформацію про розташування приміщень, де надаються послуги, на висоті 1,1—1,6 метра від підлоги</w:t>
            </w:r>
            <w:r>
              <w:rPr>
                <w:szCs w:val="28"/>
              </w:rPr>
              <w:t xml:space="preserve">. </w:t>
            </w:r>
            <w:r w:rsidRPr="000E39F8">
              <w:rPr>
                <w:szCs w:val="28"/>
              </w:rPr>
              <w:t xml:space="preserve">Така план-схема </w:t>
            </w:r>
            <w:proofErr w:type="spellStart"/>
            <w:r w:rsidRPr="000E39F8">
              <w:rPr>
                <w:szCs w:val="28"/>
              </w:rPr>
              <w:t>продубльована</w:t>
            </w:r>
            <w:proofErr w:type="spellEnd"/>
            <w:r w:rsidRPr="000E39F8">
              <w:rPr>
                <w:szCs w:val="28"/>
              </w:rPr>
              <w:t xml:space="preserve"> мнемосхемою, розташованою </w:t>
            </w:r>
            <w:r w:rsidRPr="00367F36">
              <w:rPr>
                <w:szCs w:val="28"/>
              </w:rPr>
              <w:t>на висоті не нижче ніж 1,2</w:t>
            </w:r>
            <w:r>
              <w:rPr>
                <w:szCs w:val="28"/>
              </w:rPr>
              <w:t xml:space="preserve"> </w:t>
            </w:r>
            <w:r w:rsidRPr="00367F36">
              <w:rPr>
                <w:szCs w:val="28"/>
              </w:rPr>
              <w:t>метра і не вище ніж 1,5</w:t>
            </w:r>
            <w:r>
              <w:rPr>
                <w:szCs w:val="28"/>
              </w:rPr>
              <w:t xml:space="preserve"> </w:t>
            </w:r>
            <w:r w:rsidRPr="00367F36">
              <w:rPr>
                <w:szCs w:val="28"/>
              </w:rPr>
              <w:t>метра</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shd w:val="clear" w:color="auto" w:fill="FFFFFF" w:themeFill="background1"/>
          </w:tcPr>
          <w:p w:rsidR="00A47B48" w:rsidRPr="00367F36" w:rsidRDefault="00A47B48" w:rsidP="007F039A">
            <w:pPr>
              <w:spacing w:before="120"/>
              <w:rPr>
                <w:szCs w:val="28"/>
              </w:rPr>
            </w:pPr>
            <w:r w:rsidRPr="00367F36">
              <w:rPr>
                <w:szCs w:val="28"/>
              </w:rPr>
              <w:t xml:space="preserve">2) на шляхах руху осіб з інвалідністю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67F36"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r>
              <w:rPr>
                <w:noProof/>
                <w:szCs w:val="28"/>
                <w:lang w:val="ru-RU" w:eastAsia="ru-RU"/>
              </w:rPr>
              <w:drawing>
                <wp:inline distT="0" distB="0" distL="0" distR="0" wp14:anchorId="1CE71191" wp14:editId="6799B347">
                  <wp:extent cx="1146810" cy="8604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иміщення.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46810" cy="860425"/>
                          </a:xfrm>
                          <a:prstGeom prst="rect">
                            <a:avLst/>
                          </a:prstGeom>
                        </pic:spPr>
                      </pic:pic>
                    </a:graphicData>
                  </a:graphic>
                </wp:inline>
              </w:drawing>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lastRenderedPageBreak/>
              <w:t>3) уклон пандуса становить не більше ніж 8 відсотків, ширина пандуса — не менше ніж 0,9 метра у просвіті, уздовж обох боків встановл</w:t>
            </w:r>
            <w:r>
              <w:rPr>
                <w:szCs w:val="28"/>
              </w:rPr>
              <w:t xml:space="preserve">ено поручні на висоті 0,7 і 0,9 </w:t>
            </w:r>
            <w:r w:rsidRPr="00367F36">
              <w:rPr>
                <w:szCs w:val="28"/>
              </w:rPr>
              <w:t>метра</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76" w:type="pct"/>
          </w:tcPr>
          <w:p w:rsidR="00A47B48" w:rsidRPr="00367F36" w:rsidRDefault="00A47B48" w:rsidP="007F039A">
            <w:pPr>
              <w:spacing w:before="120"/>
              <w:jc w:val="center"/>
              <w:rPr>
                <w:szCs w:val="28"/>
              </w:rPr>
            </w:pPr>
          </w:p>
        </w:tc>
        <w:tc>
          <w:tcPr>
            <w:tcW w:w="921" w:type="pct"/>
          </w:tcPr>
          <w:p w:rsidR="00A47B48" w:rsidRPr="002C0033"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5) основні шляхи руху будівлею позначено стандартними або спеціальними тактильними смугами</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ind w:right="-93"/>
              <w:rPr>
                <w:szCs w:val="28"/>
              </w:rPr>
            </w:pPr>
            <w:r w:rsidRPr="00367F36">
              <w:rPr>
                <w:szCs w:val="28"/>
              </w:rPr>
              <w:t xml:space="preserve">6) колір вхідних дверей є контрастним до кольору стін, за наявності прозорих дверних (фасадних) конструкцій — на них нанесено контрастне маркування </w:t>
            </w:r>
            <w:r>
              <w:rPr>
                <w:szCs w:val="28"/>
              </w:rPr>
              <w:t xml:space="preserve">кольором </w:t>
            </w:r>
            <w:r w:rsidRPr="00367F36">
              <w:rPr>
                <w:szCs w:val="28"/>
              </w:rPr>
              <w:t>(смуга контрастного кольору заввишки не менше ніж 10 сантиметрів на всю ширину дверей) на висоті від</w:t>
            </w:r>
            <w:r>
              <w:rPr>
                <w:szCs w:val="28"/>
              </w:rPr>
              <w:t xml:space="preserve"> </w:t>
            </w:r>
            <w:r w:rsidRPr="00367F36">
              <w:rPr>
                <w:szCs w:val="28"/>
              </w:rPr>
              <w:t>1 до 1,5 метра</w:t>
            </w:r>
          </w:p>
        </w:tc>
        <w:tc>
          <w:tcPr>
            <w:tcW w:w="976" w:type="pct"/>
          </w:tcPr>
          <w:p w:rsidR="00A47B48" w:rsidRPr="008C058B" w:rsidRDefault="00A47B48" w:rsidP="007F039A">
            <w:pPr>
              <w:spacing w:before="120"/>
              <w:jc w:val="center"/>
              <w:rPr>
                <w:szCs w:val="28"/>
              </w:rPr>
            </w:pPr>
          </w:p>
        </w:tc>
        <w:tc>
          <w:tcPr>
            <w:tcW w:w="921" w:type="pct"/>
          </w:tcPr>
          <w:p w:rsidR="00A47B48" w:rsidRPr="008C058B"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7) ширина дверних отворів становить не менше ніж 0,8 метра у просвіті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F08E5" w:rsidRDefault="00A47B48" w:rsidP="007F039A">
            <w:pPr>
              <w:spacing w:before="120"/>
              <w:jc w:val="center"/>
              <w:rPr>
                <w:szCs w:val="28"/>
                <w:lang w:val="en-US"/>
              </w:rPr>
            </w:pPr>
            <w:r w:rsidRPr="003F08E5">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8) відсутні пороги, за наявності — висота кожного елемента порога не перевищує 2 сантиметри, кути порогів заокруглені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2C0033"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9) наявний візуальний контраст порогів, колон, інших об’єктів і перешкод, що становлять небезпеку для осіб з порушенням зору, за відсутності</w:t>
            </w:r>
            <w:r>
              <w:rPr>
                <w:szCs w:val="28"/>
              </w:rPr>
              <w:t xml:space="preserve"> </w:t>
            </w:r>
            <w:r w:rsidRPr="00367F36">
              <w:rPr>
                <w:szCs w:val="28"/>
              </w:rPr>
              <w:t>— на них нанесено контрастне маркування кольором</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B04830">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10) шляхи руху оснащені засобами орієнтування та інформування для осіб з порушенням слуху (зокрема інформаційні термінали, екрани, табло із написами у вигляді рухомого рядка, пристрої для </w:t>
            </w:r>
            <w:r w:rsidRPr="00367F36">
              <w:rPr>
                <w:szCs w:val="28"/>
              </w:rPr>
              <w:lastRenderedPageBreak/>
              <w:t xml:space="preserve">забезпечення інформування в текстовому або </w:t>
            </w:r>
            <w:proofErr w:type="spellStart"/>
            <w:r w:rsidRPr="00367F36">
              <w:rPr>
                <w:szCs w:val="28"/>
              </w:rPr>
              <w:t>відеоформаті</w:t>
            </w:r>
            <w:proofErr w:type="spellEnd"/>
            <w:r w:rsidRPr="00367F36">
              <w:rPr>
                <w:szCs w:val="28"/>
              </w:rPr>
              <w:t>, перекладу жестовою мовою тощо)</w:t>
            </w:r>
          </w:p>
        </w:tc>
        <w:tc>
          <w:tcPr>
            <w:tcW w:w="976" w:type="pct"/>
          </w:tcPr>
          <w:p w:rsidR="00A47B48" w:rsidRPr="00367F36" w:rsidRDefault="00A47B48" w:rsidP="007F039A">
            <w:pPr>
              <w:spacing w:before="120"/>
              <w:jc w:val="center"/>
              <w:rPr>
                <w:szCs w:val="28"/>
              </w:rPr>
            </w:pPr>
            <w:r w:rsidRPr="00367F36">
              <w:rPr>
                <w:szCs w:val="28"/>
              </w:rPr>
              <w:lastRenderedPageBreak/>
              <w:t>висока</w:t>
            </w:r>
          </w:p>
        </w:tc>
        <w:tc>
          <w:tcPr>
            <w:tcW w:w="921" w:type="pct"/>
          </w:tcPr>
          <w:p w:rsidR="00A47B48" w:rsidRPr="00367F36" w:rsidRDefault="00A47B48" w:rsidP="007F039A">
            <w:pPr>
              <w:spacing w:before="120"/>
              <w:jc w:val="center"/>
              <w:rPr>
                <w:szCs w:val="28"/>
              </w:rPr>
            </w:pPr>
            <w:r w:rsidRPr="00B04830">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5E51FF" w:rsidTr="007F039A">
        <w:trPr>
          <w:trHeight w:val="20"/>
          <w:jc w:val="center"/>
        </w:trPr>
        <w:tc>
          <w:tcPr>
            <w:tcW w:w="2134" w:type="pct"/>
          </w:tcPr>
          <w:p w:rsidR="00A47B48" w:rsidRPr="00367F36" w:rsidRDefault="00A47B48" w:rsidP="007F039A">
            <w:pPr>
              <w:spacing w:before="120"/>
              <w:rPr>
                <w:szCs w:val="28"/>
              </w:rPr>
            </w:pPr>
            <w:r w:rsidRPr="00367F36">
              <w:rPr>
                <w:szCs w:val="28"/>
              </w:rPr>
              <w:lastRenderedPageBreak/>
              <w:t>11)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2C0033" w:rsidRDefault="00A47B48" w:rsidP="007F039A">
            <w:pPr>
              <w:spacing w:before="120"/>
              <w:jc w:val="center"/>
              <w:rPr>
                <w:szCs w:val="28"/>
              </w:rPr>
            </w:pPr>
            <w:r w:rsidRPr="00894937">
              <w:rPr>
                <w:szCs w:val="28"/>
              </w:rPr>
              <w:t>так</w:t>
            </w:r>
          </w:p>
        </w:tc>
        <w:tc>
          <w:tcPr>
            <w:tcW w:w="969" w:type="pct"/>
          </w:tcPr>
          <w:p w:rsidR="00A47B48" w:rsidRPr="005E51FF" w:rsidRDefault="00A47B48" w:rsidP="007F039A">
            <w:pPr>
              <w:spacing w:before="120"/>
              <w:jc w:val="center"/>
              <w:rPr>
                <w:sz w:val="22"/>
                <w:szCs w:val="22"/>
              </w:rPr>
            </w:pPr>
            <w:r>
              <w:rPr>
                <w:sz w:val="22"/>
                <w:szCs w:val="22"/>
              </w:rPr>
              <w:t xml:space="preserve">На шляху руху сходинки та пороги відсутні. </w:t>
            </w:r>
            <w:r w:rsidRPr="005E51FF">
              <w:rPr>
                <w:sz w:val="22"/>
                <w:szCs w:val="22"/>
              </w:rPr>
              <w:t>Покриття підлоги не ковзає.</w:t>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12) наявне санітарно-гігієнічне приміщення для осіб з інвалідністю, </w:t>
            </w:r>
            <w:r>
              <w:rPr>
                <w:szCs w:val="28"/>
              </w:rPr>
              <w:t>завширшки не менше ніж 1</w:t>
            </w:r>
            <w:r w:rsidRPr="00367F36">
              <w:rPr>
                <w:szCs w:val="28"/>
              </w:rPr>
              <w:t>,65 метра</w:t>
            </w:r>
            <w:r>
              <w:rPr>
                <w:szCs w:val="28"/>
              </w:rPr>
              <w:t>, завдовжки</w:t>
            </w:r>
            <w:r w:rsidRPr="00367F36">
              <w:rPr>
                <w:szCs w:val="28"/>
              </w:rPr>
              <w:t xml:space="preserve"> 1,8 метра, і місце для маневрування кріслом колісним</w:t>
            </w:r>
            <w:r>
              <w:rPr>
                <w:szCs w:val="28"/>
              </w:rPr>
              <w:t>,</w:t>
            </w:r>
            <w:r w:rsidRPr="00367F36">
              <w:rPr>
                <w:szCs w:val="28"/>
              </w:rPr>
              <w:t xml:space="preserve"> завширшки та завдовжки не менше ніж 1,5 метра</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13) у санітарно-гігієнічному приміщенні наявні поручні поряд із унітазом і рукомийником</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 w:val="24"/>
                <w:szCs w:val="24"/>
              </w:rPr>
              <w:t xml:space="preserve">Не </w:t>
            </w:r>
            <w:r w:rsidRPr="00D176AB">
              <w:rPr>
                <w:sz w:val="24"/>
                <w:szCs w:val="24"/>
              </w:rPr>
              <w:t>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14) шляхи і напрямки руху, доступні та безпечні для осіб з інвалідністю, позначено міжнародним символом доступності</w:t>
            </w:r>
          </w:p>
        </w:tc>
        <w:tc>
          <w:tcPr>
            <w:tcW w:w="976" w:type="pct"/>
          </w:tcPr>
          <w:p w:rsidR="00A47B48" w:rsidRPr="00367F36" w:rsidRDefault="00A47B48" w:rsidP="007F039A">
            <w:pPr>
              <w:spacing w:before="120"/>
              <w:jc w:val="center"/>
              <w:rPr>
                <w:szCs w:val="28"/>
              </w:rPr>
            </w:pPr>
          </w:p>
        </w:tc>
        <w:tc>
          <w:tcPr>
            <w:tcW w:w="921" w:type="pct"/>
          </w:tcPr>
          <w:p w:rsidR="00A47B48" w:rsidRPr="002C0033"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15) освітленість (рівень освітлення) забезпечує безпечний прохід </w:t>
            </w:r>
            <w:r w:rsidRPr="00066EB5">
              <w:rPr>
                <w:spacing w:val="-8"/>
                <w:szCs w:val="28"/>
              </w:rPr>
              <w:t>у коридорах і</w:t>
            </w:r>
            <w:r w:rsidRPr="00367F36">
              <w:rPr>
                <w:szCs w:val="28"/>
              </w:rPr>
              <w:t xml:space="preserve"> </w:t>
            </w:r>
            <w:r w:rsidRPr="00066EB5">
              <w:rPr>
                <w:spacing w:val="-8"/>
                <w:szCs w:val="28"/>
              </w:rPr>
              <w:t>приміщеннях</w:t>
            </w:r>
            <w:r w:rsidRPr="00367F36">
              <w:rPr>
                <w:szCs w:val="28"/>
              </w:rPr>
              <w:t>, зокрема на сходах, сприяє орієнтуванню в будівлі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D8774C"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r>
              <w:rPr>
                <w:noProof/>
                <w:szCs w:val="28"/>
                <w:lang w:val="ru-RU" w:eastAsia="ru-RU"/>
              </w:rPr>
              <w:drawing>
                <wp:inline distT="0" distB="0" distL="0" distR="0" wp14:anchorId="0E7F8F33" wp14:editId="4EA55A4A">
                  <wp:extent cx="1146810" cy="15290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світлення.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46810" cy="1529080"/>
                          </a:xfrm>
                          <a:prstGeom prst="rect">
                            <a:avLst/>
                          </a:prstGeom>
                        </pic:spPr>
                      </pic:pic>
                    </a:graphicData>
                  </a:graphic>
                </wp:inline>
              </w:drawing>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16) у приміщенні, де надаються послуги,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76" w:type="pct"/>
          </w:tcPr>
          <w:p w:rsidR="00A47B48" w:rsidRPr="00367F36" w:rsidRDefault="00A47B48" w:rsidP="007F039A">
            <w:pPr>
              <w:spacing w:before="120"/>
              <w:jc w:val="center"/>
              <w:rPr>
                <w:szCs w:val="28"/>
              </w:rPr>
            </w:pPr>
          </w:p>
        </w:tc>
        <w:tc>
          <w:tcPr>
            <w:tcW w:w="921" w:type="pct"/>
          </w:tcPr>
          <w:p w:rsidR="00A47B48" w:rsidRPr="002C0033" w:rsidRDefault="00A47B48" w:rsidP="007F039A">
            <w:pPr>
              <w:spacing w:before="120"/>
              <w:jc w:val="center"/>
              <w:rPr>
                <w:szCs w:val="28"/>
              </w:rPr>
            </w:pPr>
            <w:r w:rsidRPr="00894937">
              <w:rPr>
                <w:szCs w:val="28"/>
              </w:rPr>
              <w:t>так</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17) ширина вільного від перешкод шляху руху в коридорах, приміщеннях, галереях становить не менше ніж 1,2 метра</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894937"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r>
              <w:rPr>
                <w:sz w:val="22"/>
                <w:szCs w:val="22"/>
              </w:rPr>
              <w:t xml:space="preserve">Коридор відсутній. </w:t>
            </w:r>
            <w:r w:rsidRPr="005E51FF">
              <w:rPr>
                <w:sz w:val="22"/>
                <w:szCs w:val="22"/>
              </w:rPr>
              <w:t xml:space="preserve">Ширина </w:t>
            </w:r>
            <w:proofErr w:type="spellStart"/>
            <w:r>
              <w:rPr>
                <w:sz w:val="22"/>
                <w:szCs w:val="22"/>
              </w:rPr>
              <w:t>примішення</w:t>
            </w:r>
            <w:proofErr w:type="spellEnd"/>
            <w:r>
              <w:rPr>
                <w:sz w:val="22"/>
                <w:szCs w:val="22"/>
              </w:rPr>
              <w:t xml:space="preserve"> </w:t>
            </w:r>
            <w:r w:rsidRPr="005E51FF">
              <w:rPr>
                <w:sz w:val="22"/>
                <w:szCs w:val="22"/>
              </w:rPr>
              <w:t>дозволяє вільно розвернутися або р</w:t>
            </w:r>
            <w:r>
              <w:rPr>
                <w:sz w:val="22"/>
                <w:szCs w:val="22"/>
              </w:rPr>
              <w:t xml:space="preserve">озійтися двом </w:t>
            </w:r>
            <w:r>
              <w:rPr>
                <w:sz w:val="22"/>
                <w:szCs w:val="22"/>
              </w:rPr>
              <w:lastRenderedPageBreak/>
              <w:t>людям на кріслах к</w:t>
            </w:r>
            <w:r w:rsidRPr="005E51FF">
              <w:rPr>
                <w:sz w:val="22"/>
                <w:szCs w:val="22"/>
              </w:rPr>
              <w:t xml:space="preserve">олісних. </w:t>
            </w: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lastRenderedPageBreak/>
              <w:t xml:space="preserve">18) ширина проходів між меблями та іншим обладнанням становить не </w:t>
            </w:r>
            <w:r w:rsidRPr="00066EB5">
              <w:rPr>
                <w:spacing w:val="-8"/>
                <w:szCs w:val="28"/>
              </w:rPr>
              <w:t>менше</w:t>
            </w:r>
            <w:r w:rsidRPr="00367F36">
              <w:rPr>
                <w:szCs w:val="28"/>
              </w:rPr>
              <w:t xml:space="preserve"> ніж 1,2</w:t>
            </w:r>
            <w:r>
              <w:rPr>
                <w:szCs w:val="28"/>
              </w:rPr>
              <w:t xml:space="preserve"> </w:t>
            </w:r>
            <w:r w:rsidRPr="00367F36">
              <w:rPr>
                <w:szCs w:val="28"/>
              </w:rPr>
              <w:t>метра</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894937" w:rsidRDefault="00A47B48" w:rsidP="007F039A">
            <w:pPr>
              <w:spacing w:before="120"/>
              <w:jc w:val="center"/>
              <w:rPr>
                <w:szCs w:val="28"/>
              </w:rPr>
            </w:pPr>
            <w:r>
              <w:rPr>
                <w:szCs w:val="28"/>
              </w:rPr>
              <w:t>так</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19) столи, стійки рецепції розташован</w:t>
            </w:r>
            <w:r>
              <w:rPr>
                <w:szCs w:val="28"/>
              </w:rPr>
              <w:t xml:space="preserve">і </w:t>
            </w:r>
            <w:r w:rsidRPr="00367F36">
              <w:rPr>
                <w:szCs w:val="28"/>
              </w:rPr>
              <w:t>у двох рівнях</w:t>
            </w:r>
            <w:r>
              <w:rPr>
                <w:szCs w:val="28"/>
              </w:rPr>
              <w:t>,</w:t>
            </w:r>
            <w:r w:rsidRPr="00367F36">
              <w:rPr>
                <w:szCs w:val="28"/>
              </w:rPr>
              <w:t xml:space="preserve"> або вони регульовані по висоті. Висота столів, стійок, пониженої секції рецепції становить 0,75—0,8 метра із вільним простором під стільницею заввишки не менше ніж 0,7 метра та завглибшки не менше ніж 0,48 метра. Другий рівень — заввишки 0,95—1,1 метра. Нижній край віконця надання інформації чи послуг має бути на висоті не більше ніж 1,1</w:t>
            </w:r>
            <w:r>
              <w:rPr>
                <w:szCs w:val="28"/>
              </w:rPr>
              <w:t xml:space="preserve"> </w:t>
            </w:r>
            <w:r w:rsidRPr="00367F36">
              <w:rPr>
                <w:szCs w:val="28"/>
              </w:rPr>
              <w:t>метра</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20) шляхи евакуації та інформація про них є доступними для осіб з інвалідністю</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21) пристрої сповіщення про надзвичайну ситуацію адаптовані для сприйняття особами з інвалідністю</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Pr>
                <w:szCs w:val="28"/>
              </w:rPr>
              <w:t>ні</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4. Вертикальні шляхи руху всередині будівлі або споруди (заввишки 2</w:t>
            </w:r>
            <w:r>
              <w:rPr>
                <w:szCs w:val="28"/>
              </w:rPr>
              <w:t xml:space="preserve"> </w:t>
            </w:r>
            <w:r w:rsidRPr="00367F36">
              <w:rPr>
                <w:szCs w:val="28"/>
              </w:rPr>
              <w:t>поверхи і більше):</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1) усі сходи в межах одного маршу однакові за формою, шириною і висотою підйому сходинок</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2) у разі розташування приміщень, де надаються послуги, або допоміжних приміщень вище першого поверху будівлі або споруди обладнані ліфтом, підйомником тощо, доступним для користування осіб з інвалідністю</w:t>
            </w:r>
          </w:p>
        </w:tc>
        <w:tc>
          <w:tcPr>
            <w:tcW w:w="976" w:type="pct"/>
          </w:tcPr>
          <w:p w:rsidR="00A47B48" w:rsidRPr="00367F36" w:rsidRDefault="00A47B48" w:rsidP="007F039A">
            <w:pPr>
              <w:spacing w:before="120"/>
              <w:jc w:val="center"/>
              <w:rPr>
                <w:szCs w:val="28"/>
              </w:rPr>
            </w:pPr>
          </w:p>
        </w:tc>
        <w:tc>
          <w:tcPr>
            <w:tcW w:w="921" w:type="pct"/>
          </w:tcPr>
          <w:p w:rsidR="00A47B48" w:rsidRPr="00D176AB" w:rsidRDefault="00A47B48" w:rsidP="007F039A">
            <w:pPr>
              <w:spacing w:before="120"/>
              <w:jc w:val="center"/>
              <w:rPr>
                <w:sz w:val="24"/>
                <w:szCs w:val="24"/>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3) ширина дверей ліфта у просвіті становить не менше ніж 0,9 метра, ширина кабіни — 1,1 метра, глибина кабіни — 1,4 метра. Відкрита платформа підіймального </w:t>
            </w:r>
            <w:r w:rsidRPr="00367F36">
              <w:rPr>
                <w:szCs w:val="28"/>
              </w:rPr>
              <w:lastRenderedPageBreak/>
              <w:t xml:space="preserve">пристрою має </w:t>
            </w:r>
            <w:r>
              <w:rPr>
                <w:szCs w:val="28"/>
              </w:rPr>
              <w:t xml:space="preserve">мінімальні </w:t>
            </w:r>
            <w:r w:rsidRPr="00367F36">
              <w:rPr>
                <w:szCs w:val="28"/>
              </w:rPr>
              <w:t>габарити: ширина</w:t>
            </w:r>
            <w:r>
              <w:rPr>
                <w:szCs w:val="28"/>
              </w:rPr>
              <w:t> </w:t>
            </w:r>
            <w:r w:rsidRPr="00367F36">
              <w:rPr>
                <w:szCs w:val="28"/>
              </w:rPr>
              <w:t>— 0,9 метра, глибина — 1,4 метра</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lastRenderedPageBreak/>
              <w:t>4) процес відкриття/закриття дверей ліфта супроводжується звуковим сигналом і голосовим повідомленням про номер поверху</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5) висота розташування кнопок ліфта — у межах від 0,8 до 1,1 метра. Біля кнопок у ліфті передбачено дублювання інформації в тактильному вигляді і шрифтом </w:t>
            </w:r>
            <w:proofErr w:type="spellStart"/>
            <w:r w:rsidRPr="00367F36">
              <w:rPr>
                <w:szCs w:val="28"/>
              </w:rPr>
              <w:t>Брайля</w:t>
            </w:r>
            <w:proofErr w:type="spellEnd"/>
            <w:r w:rsidRPr="00367F36">
              <w:rPr>
                <w:szCs w:val="28"/>
              </w:rPr>
              <w:t>. Текстову інформацію на кнопках виконано збільшеним шрифтом контрастним кольором. Висота цифри — 5</w:t>
            </w:r>
            <w:r>
              <w:rPr>
                <w:szCs w:val="28"/>
              </w:rPr>
              <w:t xml:space="preserve"> </w:t>
            </w:r>
            <w:r w:rsidRPr="00367F36">
              <w:rPr>
                <w:szCs w:val="28"/>
              </w:rPr>
              <w:t>сантиметрів. Навпроти виходу з ліфта на стіні зазначено номер поверху. Цифра є контрастною до стіни, на якій вона розташована</w:t>
            </w:r>
          </w:p>
        </w:tc>
        <w:tc>
          <w:tcPr>
            <w:tcW w:w="976" w:type="pct"/>
          </w:tcPr>
          <w:p w:rsidR="00A47B48" w:rsidRPr="00367F36" w:rsidRDefault="00A47B48" w:rsidP="007F039A">
            <w:pPr>
              <w:spacing w:before="120"/>
              <w:jc w:val="center"/>
              <w:rPr>
                <w:szCs w:val="28"/>
              </w:rPr>
            </w:pP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r w:rsidR="00A47B48" w:rsidRPr="00367F36" w:rsidTr="007F039A">
        <w:trPr>
          <w:trHeight w:val="20"/>
          <w:jc w:val="center"/>
        </w:trPr>
        <w:tc>
          <w:tcPr>
            <w:tcW w:w="2134" w:type="pct"/>
          </w:tcPr>
          <w:p w:rsidR="00A47B48" w:rsidRPr="00367F36" w:rsidRDefault="00A47B48" w:rsidP="007F039A">
            <w:pPr>
              <w:spacing w:before="120"/>
              <w:rPr>
                <w:szCs w:val="28"/>
              </w:rPr>
            </w:pPr>
            <w:r w:rsidRPr="00367F36">
              <w:rPr>
                <w:szCs w:val="28"/>
              </w:rPr>
              <w:t xml:space="preserve">6) у разі відсутності ліфта забезпечено можливість для надання послуги </w:t>
            </w:r>
            <w:proofErr w:type="spellStart"/>
            <w:r w:rsidRPr="00367F36">
              <w:rPr>
                <w:szCs w:val="28"/>
              </w:rPr>
              <w:t>маломобільним</w:t>
            </w:r>
            <w:proofErr w:type="spellEnd"/>
            <w:r w:rsidRPr="00367F36">
              <w:rPr>
                <w:szCs w:val="28"/>
              </w:rPr>
              <w:t xml:space="preserve"> групам населення на </w:t>
            </w:r>
            <w:r>
              <w:rPr>
                <w:szCs w:val="28"/>
              </w:rPr>
              <w:t>1</w:t>
            </w:r>
            <w:r w:rsidRPr="00367F36">
              <w:rPr>
                <w:szCs w:val="28"/>
              </w:rPr>
              <w:t xml:space="preserve"> поверсі</w:t>
            </w:r>
          </w:p>
        </w:tc>
        <w:tc>
          <w:tcPr>
            <w:tcW w:w="976" w:type="pct"/>
          </w:tcPr>
          <w:p w:rsidR="00A47B48" w:rsidRPr="00367F36" w:rsidRDefault="00A47B48" w:rsidP="007F039A">
            <w:pPr>
              <w:spacing w:before="120"/>
              <w:jc w:val="center"/>
              <w:rPr>
                <w:szCs w:val="28"/>
              </w:rPr>
            </w:pPr>
            <w:r w:rsidRPr="00367F36">
              <w:rPr>
                <w:szCs w:val="28"/>
              </w:rPr>
              <w:t>висока</w:t>
            </w:r>
          </w:p>
        </w:tc>
        <w:tc>
          <w:tcPr>
            <w:tcW w:w="921" w:type="pct"/>
          </w:tcPr>
          <w:p w:rsidR="00A47B48" w:rsidRPr="00367F36" w:rsidRDefault="00A47B48" w:rsidP="007F039A">
            <w:pPr>
              <w:spacing w:before="120"/>
              <w:jc w:val="center"/>
              <w:rPr>
                <w:szCs w:val="28"/>
              </w:rPr>
            </w:pPr>
            <w:r w:rsidRPr="00D176AB">
              <w:rPr>
                <w:sz w:val="24"/>
                <w:szCs w:val="24"/>
              </w:rPr>
              <w:t>Не застосовується</w:t>
            </w:r>
          </w:p>
        </w:tc>
        <w:tc>
          <w:tcPr>
            <w:tcW w:w="969" w:type="pct"/>
          </w:tcPr>
          <w:p w:rsidR="00A47B48" w:rsidRPr="00367F36" w:rsidRDefault="00A47B48" w:rsidP="007F039A">
            <w:pPr>
              <w:spacing w:before="120"/>
              <w:jc w:val="center"/>
              <w:rPr>
                <w:szCs w:val="28"/>
              </w:rPr>
            </w:pPr>
          </w:p>
        </w:tc>
      </w:tr>
    </w:tbl>
    <w:p w:rsidR="00A47B48" w:rsidRDefault="00A47B48" w:rsidP="00806C54">
      <w:pPr>
        <w:spacing w:line="240" w:lineRule="auto"/>
        <w:rPr>
          <w:rFonts w:ascii="Arial" w:eastAsia="Times New Roman" w:hAnsi="Arial" w:cs="Arial"/>
          <w:sz w:val="24"/>
          <w:szCs w:val="24"/>
          <w:lang w:val="ru-RU" w:eastAsia="ru-RU"/>
        </w:rPr>
      </w:pPr>
    </w:p>
    <w:p w:rsidR="00A47B48" w:rsidRPr="00A77EAF" w:rsidRDefault="00A47B48" w:rsidP="00A47B48">
      <w:pPr>
        <w:tabs>
          <w:tab w:val="left" w:pos="142"/>
          <w:tab w:val="left" w:pos="426"/>
        </w:tabs>
        <w:spacing w:before="120"/>
        <w:ind w:left="-567" w:firstLine="567"/>
        <w:jc w:val="both"/>
        <w:rPr>
          <w:rFonts w:ascii="Times New Roman" w:hAnsi="Times New Roman" w:cs="Times New Roman"/>
          <w:sz w:val="28"/>
          <w:szCs w:val="28"/>
        </w:rPr>
      </w:pPr>
      <w:r w:rsidRPr="00A47B48">
        <w:rPr>
          <w:rFonts w:ascii="Times New Roman" w:hAnsi="Times New Roman" w:cs="Times New Roman"/>
          <w:b/>
          <w:sz w:val="28"/>
          <w:szCs w:val="28"/>
        </w:rPr>
        <w:t>Висновок:</w:t>
      </w:r>
      <w:r w:rsidRPr="00A47B48">
        <w:rPr>
          <w:rFonts w:ascii="Times New Roman" w:hAnsi="Times New Roman" w:cs="Times New Roman"/>
          <w:sz w:val="28"/>
          <w:szCs w:val="28"/>
        </w:rPr>
        <w:t xml:space="preserve"> Згідно проведеної оцінки ступеня </w:t>
      </w:r>
      <w:proofErr w:type="spellStart"/>
      <w:r w:rsidRPr="00A47B48">
        <w:rPr>
          <w:rFonts w:ascii="Times New Roman" w:hAnsi="Times New Roman" w:cs="Times New Roman"/>
          <w:sz w:val="28"/>
          <w:szCs w:val="28"/>
        </w:rPr>
        <w:t>безбар’єрності</w:t>
      </w:r>
      <w:proofErr w:type="spellEnd"/>
      <w:r w:rsidRPr="00A47B48">
        <w:rPr>
          <w:rFonts w:ascii="Times New Roman" w:hAnsi="Times New Roman" w:cs="Times New Roman"/>
          <w:sz w:val="28"/>
          <w:szCs w:val="28"/>
        </w:rPr>
        <w:t xml:space="preserve"> приміщення, розташованого за адресою: Дніпропетровська область, </w:t>
      </w:r>
      <w:proofErr w:type="spellStart"/>
      <w:r w:rsidRPr="00A47B48">
        <w:rPr>
          <w:rFonts w:ascii="Times New Roman" w:hAnsi="Times New Roman" w:cs="Times New Roman"/>
          <w:sz w:val="28"/>
          <w:szCs w:val="28"/>
        </w:rPr>
        <w:t>м.П’ятихатки</w:t>
      </w:r>
      <w:proofErr w:type="spellEnd"/>
      <w:r w:rsidRPr="00A47B48">
        <w:rPr>
          <w:rFonts w:ascii="Times New Roman" w:hAnsi="Times New Roman" w:cs="Times New Roman"/>
          <w:sz w:val="28"/>
          <w:szCs w:val="28"/>
        </w:rPr>
        <w:t xml:space="preserve">, </w:t>
      </w:r>
      <w:proofErr w:type="spellStart"/>
      <w:r w:rsidRPr="00A47B48">
        <w:rPr>
          <w:rFonts w:ascii="Times New Roman" w:hAnsi="Times New Roman" w:cs="Times New Roman"/>
          <w:sz w:val="28"/>
          <w:szCs w:val="28"/>
        </w:rPr>
        <w:t>вул.Тиха</w:t>
      </w:r>
      <w:proofErr w:type="spellEnd"/>
      <w:r w:rsidRPr="00A47B48">
        <w:rPr>
          <w:rFonts w:ascii="Times New Roman" w:hAnsi="Times New Roman" w:cs="Times New Roman"/>
          <w:sz w:val="28"/>
          <w:szCs w:val="28"/>
        </w:rPr>
        <w:t xml:space="preserve">, 126,  1-й поверх, де розміщується Центр підтримки ВПО «Мирне серце Донеччини» </w:t>
      </w:r>
      <w:proofErr w:type="spellStart"/>
      <w:r w:rsidRPr="00A47B48">
        <w:rPr>
          <w:rFonts w:ascii="Times New Roman" w:hAnsi="Times New Roman" w:cs="Times New Roman"/>
          <w:sz w:val="28"/>
          <w:szCs w:val="28"/>
        </w:rPr>
        <w:t>Ми</w:t>
      </w:r>
      <w:bookmarkStart w:id="0" w:name="_GoBack"/>
      <w:bookmarkEnd w:id="0"/>
      <w:r w:rsidRPr="00A47B48">
        <w:rPr>
          <w:rFonts w:ascii="Times New Roman" w:hAnsi="Times New Roman" w:cs="Times New Roman"/>
          <w:sz w:val="28"/>
          <w:szCs w:val="28"/>
        </w:rPr>
        <w:t>рненської</w:t>
      </w:r>
      <w:proofErr w:type="spellEnd"/>
      <w:r w:rsidRPr="00A47B48">
        <w:rPr>
          <w:rFonts w:ascii="Times New Roman" w:hAnsi="Times New Roman" w:cs="Times New Roman"/>
          <w:sz w:val="28"/>
          <w:szCs w:val="28"/>
        </w:rPr>
        <w:t xml:space="preserve"> селищної військової адміністрації, встановлено, що  станом на день проведення обстеження об’єкта для визначення рівня його доступності та зручності для осіб з інвалідністю та інших </w:t>
      </w:r>
      <w:proofErr w:type="spellStart"/>
      <w:r w:rsidRPr="00A47B48">
        <w:rPr>
          <w:rFonts w:ascii="Times New Roman" w:hAnsi="Times New Roman" w:cs="Times New Roman"/>
          <w:sz w:val="28"/>
          <w:szCs w:val="28"/>
        </w:rPr>
        <w:t>маломобільних</w:t>
      </w:r>
      <w:proofErr w:type="spellEnd"/>
      <w:r w:rsidRPr="00A47B48">
        <w:rPr>
          <w:rFonts w:ascii="Times New Roman" w:hAnsi="Times New Roman" w:cs="Times New Roman"/>
          <w:sz w:val="28"/>
          <w:szCs w:val="28"/>
        </w:rPr>
        <w:t xml:space="preserve"> груп населення не забезпечено його відповідність  критеріям </w:t>
      </w:r>
      <w:proofErr w:type="spellStart"/>
      <w:r w:rsidRPr="00A47B48">
        <w:rPr>
          <w:rFonts w:ascii="Times New Roman" w:hAnsi="Times New Roman" w:cs="Times New Roman"/>
          <w:sz w:val="28"/>
          <w:szCs w:val="28"/>
        </w:rPr>
        <w:t>безбар’єрності</w:t>
      </w:r>
      <w:proofErr w:type="spellEnd"/>
      <w:r w:rsidRPr="00A47B48">
        <w:rPr>
          <w:rFonts w:ascii="Times New Roman" w:hAnsi="Times New Roman" w:cs="Times New Roman"/>
          <w:sz w:val="28"/>
          <w:szCs w:val="28"/>
        </w:rPr>
        <w:t xml:space="preserve">. Отже, </w:t>
      </w:r>
      <w:r w:rsidRPr="00A77EAF">
        <w:rPr>
          <w:rFonts w:ascii="Times New Roman" w:hAnsi="Times New Roman" w:cs="Times New Roman"/>
          <w:sz w:val="28"/>
          <w:szCs w:val="28"/>
        </w:rPr>
        <w:t>об’єкт визнано бар’єрним.</w:t>
      </w:r>
    </w:p>
    <w:p w:rsidR="00A47B48" w:rsidRPr="00A728CF" w:rsidRDefault="00A47B48" w:rsidP="00806C54">
      <w:pPr>
        <w:spacing w:line="240" w:lineRule="auto"/>
        <w:rPr>
          <w:rFonts w:ascii="Arial" w:eastAsia="Times New Roman" w:hAnsi="Arial" w:cs="Arial"/>
          <w:sz w:val="24"/>
          <w:szCs w:val="24"/>
          <w:lang w:val="ru-RU" w:eastAsia="ru-RU"/>
        </w:rPr>
      </w:pPr>
    </w:p>
    <w:sectPr w:rsidR="00A47B48" w:rsidRPr="00A728CF" w:rsidSect="0035235D">
      <w:pgSz w:w="11906" w:h="16838"/>
      <w:pgMar w:top="709" w:right="850" w:bottom="56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74171"/>
    <w:multiLevelType w:val="hybridMultilevel"/>
    <w:tmpl w:val="81984180"/>
    <w:lvl w:ilvl="0" w:tplc="B9DCD712">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5E357A"/>
    <w:multiLevelType w:val="hybridMultilevel"/>
    <w:tmpl w:val="2A9C0252"/>
    <w:lvl w:ilvl="0" w:tplc="045A6528">
      <w:start w:val="3"/>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F0C6226"/>
    <w:multiLevelType w:val="hybridMultilevel"/>
    <w:tmpl w:val="C7907F38"/>
    <w:lvl w:ilvl="0" w:tplc="98A2193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5AE"/>
    <w:rsid w:val="000029F5"/>
    <w:rsid w:val="00004339"/>
    <w:rsid w:val="00022CA5"/>
    <w:rsid w:val="00022CD8"/>
    <w:rsid w:val="000249B0"/>
    <w:rsid w:val="000420AC"/>
    <w:rsid w:val="00063510"/>
    <w:rsid w:val="00070788"/>
    <w:rsid w:val="00087499"/>
    <w:rsid w:val="000B1C26"/>
    <w:rsid w:val="000D20DA"/>
    <w:rsid w:val="0010611B"/>
    <w:rsid w:val="0010641A"/>
    <w:rsid w:val="00126CB9"/>
    <w:rsid w:val="00131A28"/>
    <w:rsid w:val="00142245"/>
    <w:rsid w:val="0015508E"/>
    <w:rsid w:val="00184D87"/>
    <w:rsid w:val="001B6515"/>
    <w:rsid w:val="001F0C79"/>
    <w:rsid w:val="001F0D04"/>
    <w:rsid w:val="002138F7"/>
    <w:rsid w:val="00242080"/>
    <w:rsid w:val="002525A0"/>
    <w:rsid w:val="00284C58"/>
    <w:rsid w:val="00285635"/>
    <w:rsid w:val="00290E76"/>
    <w:rsid w:val="00297686"/>
    <w:rsid w:val="002B2823"/>
    <w:rsid w:val="002C6C3C"/>
    <w:rsid w:val="002D1DBF"/>
    <w:rsid w:val="002F3FCA"/>
    <w:rsid w:val="00311A5A"/>
    <w:rsid w:val="00314FA4"/>
    <w:rsid w:val="0032017C"/>
    <w:rsid w:val="003267C7"/>
    <w:rsid w:val="003477B3"/>
    <w:rsid w:val="0035235D"/>
    <w:rsid w:val="00355E82"/>
    <w:rsid w:val="003701EA"/>
    <w:rsid w:val="00375B99"/>
    <w:rsid w:val="0038063B"/>
    <w:rsid w:val="003925C8"/>
    <w:rsid w:val="003A1370"/>
    <w:rsid w:val="003B2A6D"/>
    <w:rsid w:val="003F5BC7"/>
    <w:rsid w:val="00474616"/>
    <w:rsid w:val="004A4BF5"/>
    <w:rsid w:val="004B448E"/>
    <w:rsid w:val="004D4F6B"/>
    <w:rsid w:val="004D688D"/>
    <w:rsid w:val="004E3B6B"/>
    <w:rsid w:val="004F428F"/>
    <w:rsid w:val="00504E4B"/>
    <w:rsid w:val="005353BF"/>
    <w:rsid w:val="005604FE"/>
    <w:rsid w:val="00573511"/>
    <w:rsid w:val="005C387B"/>
    <w:rsid w:val="005C7A23"/>
    <w:rsid w:val="005D745F"/>
    <w:rsid w:val="005E3930"/>
    <w:rsid w:val="00622E7F"/>
    <w:rsid w:val="00634389"/>
    <w:rsid w:val="006362C9"/>
    <w:rsid w:val="00671491"/>
    <w:rsid w:val="00674CF8"/>
    <w:rsid w:val="006A413D"/>
    <w:rsid w:val="006C1752"/>
    <w:rsid w:val="006D024D"/>
    <w:rsid w:val="006D3BBB"/>
    <w:rsid w:val="006F3592"/>
    <w:rsid w:val="006F7FCE"/>
    <w:rsid w:val="00705081"/>
    <w:rsid w:val="00720B07"/>
    <w:rsid w:val="00727F3A"/>
    <w:rsid w:val="00770C9D"/>
    <w:rsid w:val="007D1518"/>
    <w:rsid w:val="007D6530"/>
    <w:rsid w:val="007F039A"/>
    <w:rsid w:val="00803A63"/>
    <w:rsid w:val="00804F7C"/>
    <w:rsid w:val="00806C54"/>
    <w:rsid w:val="00851363"/>
    <w:rsid w:val="00852A60"/>
    <w:rsid w:val="008921E0"/>
    <w:rsid w:val="008958E0"/>
    <w:rsid w:val="008C15AA"/>
    <w:rsid w:val="008C3226"/>
    <w:rsid w:val="008D2C0C"/>
    <w:rsid w:val="008E545F"/>
    <w:rsid w:val="00903240"/>
    <w:rsid w:val="00915E0B"/>
    <w:rsid w:val="00921715"/>
    <w:rsid w:val="00955C0C"/>
    <w:rsid w:val="00962A39"/>
    <w:rsid w:val="0096641E"/>
    <w:rsid w:val="009776E3"/>
    <w:rsid w:val="00990875"/>
    <w:rsid w:val="0099678B"/>
    <w:rsid w:val="009B0AAC"/>
    <w:rsid w:val="009B276F"/>
    <w:rsid w:val="009D5D70"/>
    <w:rsid w:val="009E2469"/>
    <w:rsid w:val="00A47B48"/>
    <w:rsid w:val="00A52AEA"/>
    <w:rsid w:val="00A64778"/>
    <w:rsid w:val="00A65A95"/>
    <w:rsid w:val="00A77EAF"/>
    <w:rsid w:val="00A82529"/>
    <w:rsid w:val="00A87076"/>
    <w:rsid w:val="00A90E8D"/>
    <w:rsid w:val="00AA52B1"/>
    <w:rsid w:val="00AE7ABF"/>
    <w:rsid w:val="00AF2CBE"/>
    <w:rsid w:val="00B1661E"/>
    <w:rsid w:val="00B21626"/>
    <w:rsid w:val="00B25773"/>
    <w:rsid w:val="00B25B00"/>
    <w:rsid w:val="00B36E86"/>
    <w:rsid w:val="00B621D2"/>
    <w:rsid w:val="00BE70EB"/>
    <w:rsid w:val="00C003CE"/>
    <w:rsid w:val="00C0419A"/>
    <w:rsid w:val="00C23C30"/>
    <w:rsid w:val="00C3221D"/>
    <w:rsid w:val="00C53427"/>
    <w:rsid w:val="00C931F9"/>
    <w:rsid w:val="00C97555"/>
    <w:rsid w:val="00CA204E"/>
    <w:rsid w:val="00CA69F3"/>
    <w:rsid w:val="00CB0BB9"/>
    <w:rsid w:val="00CB2FBE"/>
    <w:rsid w:val="00CB70C0"/>
    <w:rsid w:val="00CC001E"/>
    <w:rsid w:val="00CC1941"/>
    <w:rsid w:val="00CC352A"/>
    <w:rsid w:val="00CD19A1"/>
    <w:rsid w:val="00CE4412"/>
    <w:rsid w:val="00CE796D"/>
    <w:rsid w:val="00D10564"/>
    <w:rsid w:val="00D52090"/>
    <w:rsid w:val="00D5329E"/>
    <w:rsid w:val="00D60161"/>
    <w:rsid w:val="00D63009"/>
    <w:rsid w:val="00D655FA"/>
    <w:rsid w:val="00D834C1"/>
    <w:rsid w:val="00D84017"/>
    <w:rsid w:val="00D90D6B"/>
    <w:rsid w:val="00D968B9"/>
    <w:rsid w:val="00DB2A81"/>
    <w:rsid w:val="00DB5675"/>
    <w:rsid w:val="00DC1DE5"/>
    <w:rsid w:val="00DC72D4"/>
    <w:rsid w:val="00DD351C"/>
    <w:rsid w:val="00DD53CE"/>
    <w:rsid w:val="00DE37B7"/>
    <w:rsid w:val="00E16E4D"/>
    <w:rsid w:val="00E22411"/>
    <w:rsid w:val="00E227ED"/>
    <w:rsid w:val="00E34FAF"/>
    <w:rsid w:val="00E35558"/>
    <w:rsid w:val="00E54541"/>
    <w:rsid w:val="00E71BA7"/>
    <w:rsid w:val="00E727E4"/>
    <w:rsid w:val="00E80C41"/>
    <w:rsid w:val="00E83399"/>
    <w:rsid w:val="00E90045"/>
    <w:rsid w:val="00E9159E"/>
    <w:rsid w:val="00E91F5E"/>
    <w:rsid w:val="00E93DF1"/>
    <w:rsid w:val="00E95350"/>
    <w:rsid w:val="00EA7476"/>
    <w:rsid w:val="00EB0412"/>
    <w:rsid w:val="00ED0F55"/>
    <w:rsid w:val="00ED35C7"/>
    <w:rsid w:val="00EE2885"/>
    <w:rsid w:val="00EF5C26"/>
    <w:rsid w:val="00F07AEE"/>
    <w:rsid w:val="00F1562E"/>
    <w:rsid w:val="00F1610B"/>
    <w:rsid w:val="00F20DA3"/>
    <w:rsid w:val="00F52A09"/>
    <w:rsid w:val="00F80F5F"/>
    <w:rsid w:val="00F94948"/>
    <w:rsid w:val="00FA75AE"/>
    <w:rsid w:val="00FC1A78"/>
    <w:rsid w:val="00FD37F5"/>
    <w:rsid w:val="00FE59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558"/>
  </w:style>
  <w:style w:type="paragraph" w:styleId="1">
    <w:name w:val="heading 1"/>
    <w:basedOn w:val="a"/>
    <w:next w:val="a"/>
    <w:rsid w:val="00284C58"/>
    <w:pPr>
      <w:keepNext/>
      <w:keepLines/>
      <w:spacing w:before="480" w:after="120"/>
      <w:outlineLvl w:val="0"/>
    </w:pPr>
    <w:rPr>
      <w:b/>
      <w:sz w:val="48"/>
      <w:szCs w:val="48"/>
    </w:rPr>
  </w:style>
  <w:style w:type="paragraph" w:styleId="2">
    <w:name w:val="heading 2"/>
    <w:basedOn w:val="a"/>
    <w:next w:val="a"/>
    <w:rsid w:val="00284C58"/>
    <w:pPr>
      <w:keepNext/>
      <w:keepLines/>
      <w:spacing w:before="360" w:after="80"/>
      <w:outlineLvl w:val="1"/>
    </w:pPr>
    <w:rPr>
      <w:b/>
      <w:sz w:val="36"/>
      <w:szCs w:val="36"/>
    </w:rPr>
  </w:style>
  <w:style w:type="paragraph" w:styleId="3">
    <w:name w:val="heading 3"/>
    <w:basedOn w:val="a"/>
    <w:next w:val="a"/>
    <w:rsid w:val="00284C58"/>
    <w:pPr>
      <w:keepNext/>
      <w:keepLines/>
      <w:spacing w:before="280" w:after="80"/>
      <w:outlineLvl w:val="2"/>
    </w:pPr>
    <w:rPr>
      <w:b/>
      <w:sz w:val="28"/>
      <w:szCs w:val="28"/>
    </w:rPr>
  </w:style>
  <w:style w:type="paragraph" w:styleId="4">
    <w:name w:val="heading 4"/>
    <w:basedOn w:val="a"/>
    <w:next w:val="a"/>
    <w:rsid w:val="00284C58"/>
    <w:pPr>
      <w:keepNext/>
      <w:keepLines/>
      <w:spacing w:before="240" w:after="40"/>
      <w:outlineLvl w:val="3"/>
    </w:pPr>
    <w:rPr>
      <w:b/>
      <w:sz w:val="24"/>
      <w:szCs w:val="24"/>
    </w:rPr>
  </w:style>
  <w:style w:type="paragraph" w:styleId="5">
    <w:name w:val="heading 5"/>
    <w:basedOn w:val="a"/>
    <w:next w:val="a"/>
    <w:rsid w:val="00284C58"/>
    <w:pPr>
      <w:keepNext/>
      <w:keepLines/>
      <w:spacing w:before="220" w:after="40"/>
      <w:outlineLvl w:val="4"/>
    </w:pPr>
    <w:rPr>
      <w:b/>
    </w:rPr>
  </w:style>
  <w:style w:type="paragraph" w:styleId="6">
    <w:name w:val="heading 6"/>
    <w:basedOn w:val="a"/>
    <w:next w:val="a"/>
    <w:rsid w:val="00284C5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84C58"/>
    <w:tblPr>
      <w:tblCellMar>
        <w:top w:w="0" w:type="dxa"/>
        <w:left w:w="0" w:type="dxa"/>
        <w:bottom w:w="0" w:type="dxa"/>
        <w:right w:w="0" w:type="dxa"/>
      </w:tblCellMar>
    </w:tblPr>
  </w:style>
  <w:style w:type="paragraph" w:styleId="a3">
    <w:name w:val="Title"/>
    <w:basedOn w:val="a"/>
    <w:next w:val="a"/>
    <w:rsid w:val="00284C58"/>
    <w:pPr>
      <w:keepNext/>
      <w:keepLines/>
      <w:spacing w:before="480" w:after="120"/>
    </w:pPr>
    <w:rPr>
      <w:b/>
      <w:sz w:val="72"/>
      <w:szCs w:val="72"/>
    </w:rPr>
  </w:style>
  <w:style w:type="paragraph" w:styleId="a4">
    <w:name w:val="Subtitle"/>
    <w:basedOn w:val="a"/>
    <w:next w:val="a"/>
    <w:rsid w:val="00284C58"/>
    <w:pPr>
      <w:keepNext/>
      <w:keepLines/>
      <w:spacing w:before="360" w:after="80"/>
    </w:pPr>
    <w:rPr>
      <w:rFonts w:ascii="Georgia" w:eastAsia="Georgia" w:hAnsi="Georgia" w:cs="Georgia"/>
      <w:i/>
      <w:color w:val="666666"/>
      <w:sz w:val="48"/>
      <w:szCs w:val="48"/>
    </w:rPr>
  </w:style>
  <w:style w:type="paragraph" w:styleId="a5">
    <w:name w:val="annotation text"/>
    <w:basedOn w:val="a"/>
    <w:link w:val="a6"/>
    <w:uiPriority w:val="99"/>
    <w:semiHidden/>
    <w:unhideWhenUsed/>
    <w:rsid w:val="00284C58"/>
    <w:pPr>
      <w:spacing w:line="240" w:lineRule="auto"/>
    </w:pPr>
    <w:rPr>
      <w:sz w:val="20"/>
      <w:szCs w:val="20"/>
    </w:rPr>
  </w:style>
  <w:style w:type="character" w:customStyle="1" w:styleId="a6">
    <w:name w:val="Текст примечания Знак"/>
    <w:basedOn w:val="a0"/>
    <w:link w:val="a5"/>
    <w:uiPriority w:val="99"/>
    <w:semiHidden/>
    <w:rsid w:val="00284C58"/>
    <w:rPr>
      <w:sz w:val="20"/>
      <w:szCs w:val="20"/>
    </w:rPr>
  </w:style>
  <w:style w:type="character" w:styleId="a7">
    <w:name w:val="annotation reference"/>
    <w:basedOn w:val="a0"/>
    <w:uiPriority w:val="99"/>
    <w:semiHidden/>
    <w:unhideWhenUsed/>
    <w:rsid w:val="00284C58"/>
    <w:rPr>
      <w:sz w:val="16"/>
      <w:szCs w:val="16"/>
    </w:rPr>
  </w:style>
  <w:style w:type="paragraph" w:styleId="a8">
    <w:name w:val="Balloon Text"/>
    <w:basedOn w:val="a"/>
    <w:link w:val="a9"/>
    <w:uiPriority w:val="99"/>
    <w:semiHidden/>
    <w:unhideWhenUsed/>
    <w:rsid w:val="004E3B6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E3B6B"/>
    <w:rPr>
      <w:rFonts w:ascii="Segoe UI" w:hAnsi="Segoe UI" w:cs="Segoe UI"/>
      <w:sz w:val="18"/>
      <w:szCs w:val="18"/>
    </w:rPr>
  </w:style>
  <w:style w:type="paragraph" w:styleId="aa">
    <w:name w:val="annotation subject"/>
    <w:basedOn w:val="a5"/>
    <w:next w:val="a5"/>
    <w:link w:val="ab"/>
    <w:uiPriority w:val="99"/>
    <w:semiHidden/>
    <w:unhideWhenUsed/>
    <w:rsid w:val="003267C7"/>
    <w:rPr>
      <w:b/>
      <w:bCs/>
    </w:rPr>
  </w:style>
  <w:style w:type="character" w:customStyle="1" w:styleId="ab">
    <w:name w:val="Тема примечания Знак"/>
    <w:basedOn w:val="a6"/>
    <w:link w:val="aa"/>
    <w:uiPriority w:val="99"/>
    <w:semiHidden/>
    <w:rsid w:val="003267C7"/>
    <w:rPr>
      <w:b/>
      <w:bCs/>
      <w:sz w:val="20"/>
      <w:szCs w:val="20"/>
    </w:rPr>
  </w:style>
  <w:style w:type="character" w:styleId="ac">
    <w:name w:val="Subtle Emphasis"/>
    <w:basedOn w:val="a0"/>
    <w:uiPriority w:val="19"/>
    <w:qFormat/>
    <w:rsid w:val="00297686"/>
    <w:rPr>
      <w:i/>
      <w:iCs/>
      <w:color w:val="808080" w:themeColor="text1" w:themeTint="7F"/>
    </w:rPr>
  </w:style>
  <w:style w:type="paragraph" w:styleId="ad">
    <w:name w:val="List Paragraph"/>
    <w:basedOn w:val="a"/>
    <w:uiPriority w:val="34"/>
    <w:qFormat/>
    <w:rsid w:val="0038063B"/>
    <w:pPr>
      <w:ind w:left="720"/>
      <w:contextualSpacing/>
    </w:pPr>
  </w:style>
  <w:style w:type="table" w:styleId="ae">
    <w:name w:val="Table Grid"/>
    <w:basedOn w:val="a1"/>
    <w:uiPriority w:val="39"/>
    <w:rsid w:val="00806C54"/>
    <w:pPr>
      <w:spacing w:after="0" w:line="240" w:lineRule="auto"/>
    </w:pPr>
    <w:rPr>
      <w:rFonts w:asciiTheme="minorHAnsi" w:eastAsiaTheme="minorHAnsi" w:hAnsiTheme="minorHAnsi" w:cstheme="minorBid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ітка таблиці (світла)1"/>
    <w:basedOn w:val="a1"/>
    <w:uiPriority w:val="40"/>
    <w:rsid w:val="00A47B48"/>
    <w:pPr>
      <w:spacing w:after="0" w:line="240" w:lineRule="auto"/>
    </w:pPr>
    <w:rPr>
      <w:rFonts w:ascii="Times New Roman" w:eastAsia="Times New Roman" w:hAnsi="Times New Roman" w:cs="Times New Roman"/>
      <w:sz w:val="28"/>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558"/>
  </w:style>
  <w:style w:type="paragraph" w:styleId="1">
    <w:name w:val="heading 1"/>
    <w:basedOn w:val="a"/>
    <w:next w:val="a"/>
    <w:rsid w:val="00284C58"/>
    <w:pPr>
      <w:keepNext/>
      <w:keepLines/>
      <w:spacing w:before="480" w:after="120"/>
      <w:outlineLvl w:val="0"/>
    </w:pPr>
    <w:rPr>
      <w:b/>
      <w:sz w:val="48"/>
      <w:szCs w:val="48"/>
    </w:rPr>
  </w:style>
  <w:style w:type="paragraph" w:styleId="2">
    <w:name w:val="heading 2"/>
    <w:basedOn w:val="a"/>
    <w:next w:val="a"/>
    <w:rsid w:val="00284C58"/>
    <w:pPr>
      <w:keepNext/>
      <w:keepLines/>
      <w:spacing w:before="360" w:after="80"/>
      <w:outlineLvl w:val="1"/>
    </w:pPr>
    <w:rPr>
      <w:b/>
      <w:sz w:val="36"/>
      <w:szCs w:val="36"/>
    </w:rPr>
  </w:style>
  <w:style w:type="paragraph" w:styleId="3">
    <w:name w:val="heading 3"/>
    <w:basedOn w:val="a"/>
    <w:next w:val="a"/>
    <w:rsid w:val="00284C58"/>
    <w:pPr>
      <w:keepNext/>
      <w:keepLines/>
      <w:spacing w:before="280" w:after="80"/>
      <w:outlineLvl w:val="2"/>
    </w:pPr>
    <w:rPr>
      <w:b/>
      <w:sz w:val="28"/>
      <w:szCs w:val="28"/>
    </w:rPr>
  </w:style>
  <w:style w:type="paragraph" w:styleId="4">
    <w:name w:val="heading 4"/>
    <w:basedOn w:val="a"/>
    <w:next w:val="a"/>
    <w:rsid w:val="00284C58"/>
    <w:pPr>
      <w:keepNext/>
      <w:keepLines/>
      <w:spacing w:before="240" w:after="40"/>
      <w:outlineLvl w:val="3"/>
    </w:pPr>
    <w:rPr>
      <w:b/>
      <w:sz w:val="24"/>
      <w:szCs w:val="24"/>
    </w:rPr>
  </w:style>
  <w:style w:type="paragraph" w:styleId="5">
    <w:name w:val="heading 5"/>
    <w:basedOn w:val="a"/>
    <w:next w:val="a"/>
    <w:rsid w:val="00284C58"/>
    <w:pPr>
      <w:keepNext/>
      <w:keepLines/>
      <w:spacing w:before="220" w:after="40"/>
      <w:outlineLvl w:val="4"/>
    </w:pPr>
    <w:rPr>
      <w:b/>
    </w:rPr>
  </w:style>
  <w:style w:type="paragraph" w:styleId="6">
    <w:name w:val="heading 6"/>
    <w:basedOn w:val="a"/>
    <w:next w:val="a"/>
    <w:rsid w:val="00284C5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84C58"/>
    <w:tblPr>
      <w:tblCellMar>
        <w:top w:w="0" w:type="dxa"/>
        <w:left w:w="0" w:type="dxa"/>
        <w:bottom w:w="0" w:type="dxa"/>
        <w:right w:w="0" w:type="dxa"/>
      </w:tblCellMar>
    </w:tblPr>
  </w:style>
  <w:style w:type="paragraph" w:styleId="a3">
    <w:name w:val="Title"/>
    <w:basedOn w:val="a"/>
    <w:next w:val="a"/>
    <w:rsid w:val="00284C58"/>
    <w:pPr>
      <w:keepNext/>
      <w:keepLines/>
      <w:spacing w:before="480" w:after="120"/>
    </w:pPr>
    <w:rPr>
      <w:b/>
      <w:sz w:val="72"/>
      <w:szCs w:val="72"/>
    </w:rPr>
  </w:style>
  <w:style w:type="paragraph" w:styleId="a4">
    <w:name w:val="Subtitle"/>
    <w:basedOn w:val="a"/>
    <w:next w:val="a"/>
    <w:rsid w:val="00284C58"/>
    <w:pPr>
      <w:keepNext/>
      <w:keepLines/>
      <w:spacing w:before="360" w:after="80"/>
    </w:pPr>
    <w:rPr>
      <w:rFonts w:ascii="Georgia" w:eastAsia="Georgia" w:hAnsi="Georgia" w:cs="Georgia"/>
      <w:i/>
      <w:color w:val="666666"/>
      <w:sz w:val="48"/>
      <w:szCs w:val="48"/>
    </w:rPr>
  </w:style>
  <w:style w:type="paragraph" w:styleId="a5">
    <w:name w:val="annotation text"/>
    <w:basedOn w:val="a"/>
    <w:link w:val="a6"/>
    <w:uiPriority w:val="99"/>
    <w:semiHidden/>
    <w:unhideWhenUsed/>
    <w:rsid w:val="00284C58"/>
    <w:pPr>
      <w:spacing w:line="240" w:lineRule="auto"/>
    </w:pPr>
    <w:rPr>
      <w:sz w:val="20"/>
      <w:szCs w:val="20"/>
    </w:rPr>
  </w:style>
  <w:style w:type="character" w:customStyle="1" w:styleId="a6">
    <w:name w:val="Текст примечания Знак"/>
    <w:basedOn w:val="a0"/>
    <w:link w:val="a5"/>
    <w:uiPriority w:val="99"/>
    <w:semiHidden/>
    <w:rsid w:val="00284C58"/>
    <w:rPr>
      <w:sz w:val="20"/>
      <w:szCs w:val="20"/>
    </w:rPr>
  </w:style>
  <w:style w:type="character" w:styleId="a7">
    <w:name w:val="annotation reference"/>
    <w:basedOn w:val="a0"/>
    <w:uiPriority w:val="99"/>
    <w:semiHidden/>
    <w:unhideWhenUsed/>
    <w:rsid w:val="00284C58"/>
    <w:rPr>
      <w:sz w:val="16"/>
      <w:szCs w:val="16"/>
    </w:rPr>
  </w:style>
  <w:style w:type="paragraph" w:styleId="a8">
    <w:name w:val="Balloon Text"/>
    <w:basedOn w:val="a"/>
    <w:link w:val="a9"/>
    <w:uiPriority w:val="99"/>
    <w:semiHidden/>
    <w:unhideWhenUsed/>
    <w:rsid w:val="004E3B6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E3B6B"/>
    <w:rPr>
      <w:rFonts w:ascii="Segoe UI" w:hAnsi="Segoe UI" w:cs="Segoe UI"/>
      <w:sz w:val="18"/>
      <w:szCs w:val="18"/>
    </w:rPr>
  </w:style>
  <w:style w:type="paragraph" w:styleId="aa">
    <w:name w:val="annotation subject"/>
    <w:basedOn w:val="a5"/>
    <w:next w:val="a5"/>
    <w:link w:val="ab"/>
    <w:uiPriority w:val="99"/>
    <w:semiHidden/>
    <w:unhideWhenUsed/>
    <w:rsid w:val="003267C7"/>
    <w:rPr>
      <w:b/>
      <w:bCs/>
    </w:rPr>
  </w:style>
  <w:style w:type="character" w:customStyle="1" w:styleId="ab">
    <w:name w:val="Тема примечания Знак"/>
    <w:basedOn w:val="a6"/>
    <w:link w:val="aa"/>
    <w:uiPriority w:val="99"/>
    <w:semiHidden/>
    <w:rsid w:val="003267C7"/>
    <w:rPr>
      <w:b/>
      <w:bCs/>
      <w:sz w:val="20"/>
      <w:szCs w:val="20"/>
    </w:rPr>
  </w:style>
  <w:style w:type="character" w:styleId="ac">
    <w:name w:val="Subtle Emphasis"/>
    <w:basedOn w:val="a0"/>
    <w:uiPriority w:val="19"/>
    <w:qFormat/>
    <w:rsid w:val="00297686"/>
    <w:rPr>
      <w:i/>
      <w:iCs/>
      <w:color w:val="808080" w:themeColor="text1" w:themeTint="7F"/>
    </w:rPr>
  </w:style>
  <w:style w:type="paragraph" w:styleId="ad">
    <w:name w:val="List Paragraph"/>
    <w:basedOn w:val="a"/>
    <w:uiPriority w:val="34"/>
    <w:qFormat/>
    <w:rsid w:val="0038063B"/>
    <w:pPr>
      <w:ind w:left="720"/>
      <w:contextualSpacing/>
    </w:pPr>
  </w:style>
  <w:style w:type="table" w:styleId="ae">
    <w:name w:val="Table Grid"/>
    <w:basedOn w:val="a1"/>
    <w:uiPriority w:val="39"/>
    <w:rsid w:val="00806C54"/>
    <w:pPr>
      <w:spacing w:after="0" w:line="240" w:lineRule="auto"/>
    </w:pPr>
    <w:rPr>
      <w:rFonts w:asciiTheme="minorHAnsi" w:eastAsiaTheme="minorHAnsi" w:hAnsiTheme="minorHAnsi" w:cstheme="minorBid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ітка таблиці (світла)1"/>
    <w:basedOn w:val="a1"/>
    <w:uiPriority w:val="40"/>
    <w:rsid w:val="00A47B48"/>
    <w:pPr>
      <w:spacing w:after="0" w:line="240" w:lineRule="auto"/>
    </w:pPr>
    <w:rPr>
      <w:rFonts w:ascii="Times New Roman" w:eastAsia="Times New Roman" w:hAnsi="Times New Roman" w:cs="Times New Roman"/>
      <w:sz w:val="28"/>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142981">
      <w:bodyDiv w:val="1"/>
      <w:marLeft w:val="0"/>
      <w:marRight w:val="0"/>
      <w:marTop w:val="0"/>
      <w:marBottom w:val="0"/>
      <w:divBdr>
        <w:top w:val="none" w:sz="0" w:space="0" w:color="auto"/>
        <w:left w:val="none" w:sz="0" w:space="0" w:color="auto"/>
        <w:bottom w:val="none" w:sz="0" w:space="0" w:color="auto"/>
        <w:right w:val="none" w:sz="0" w:space="0" w:color="auto"/>
      </w:divBdr>
    </w:div>
    <w:div w:id="1427269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microsoft.com/office/2007/relationships/stylesWithEffects" Target="stylesWithEffect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6rVXyl6LcTRvM1PQMm6m36aMOgA==">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53D428-598D-498C-8678-771F06A1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13</Pages>
  <Words>3373</Words>
  <Characters>19232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34</cp:revision>
  <cp:lastPrinted>2026-07-13T11:03:00Z</cp:lastPrinted>
  <dcterms:created xsi:type="dcterms:W3CDTF">2026-09-05T12:39:00Z</dcterms:created>
  <dcterms:modified xsi:type="dcterms:W3CDTF">2026-10-01T06:54:00Z</dcterms:modified>
</cp:coreProperties>
</file>